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9D937" w14:textId="77777777" w:rsidR="00C023E7" w:rsidRPr="00204385" w:rsidRDefault="004A2D5E">
      <w:pPr>
        <w:jc w:val="center"/>
        <w:rPr>
          <w:b/>
          <w:lang w:val="en-GB"/>
        </w:rPr>
      </w:pPr>
      <w:r w:rsidRPr="00204385">
        <w:rPr>
          <w:b/>
          <w:lang w:val="en-GB"/>
        </w:rPr>
        <w:t xml:space="preserve">Project Partner Search Form </w:t>
      </w:r>
      <w:r w:rsidRPr="00204385">
        <w:rPr>
          <w:noProof/>
          <w:lang w:val="en-GB"/>
        </w:rPr>
        <w:drawing>
          <wp:anchor distT="0" distB="0" distL="0" distR="0" simplePos="0" relativeHeight="251658240" behindDoc="1" locked="0" layoutInCell="1" hidden="0" allowOverlap="1" wp14:anchorId="7128D3A2" wp14:editId="464BD6FA">
            <wp:simplePos x="0" y="0"/>
            <wp:positionH relativeFrom="column">
              <wp:posOffset>4575810</wp:posOffset>
            </wp:positionH>
            <wp:positionV relativeFrom="paragraph">
              <wp:posOffset>-389877</wp:posOffset>
            </wp:positionV>
            <wp:extent cx="1751965" cy="713740"/>
            <wp:effectExtent l="0" t="0" r="0" b="0"/>
            <wp:wrapNone/>
            <wp:docPr id="1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751965" cy="713740"/>
                    </a:xfrm>
                    <a:prstGeom prst="rect">
                      <a:avLst/>
                    </a:prstGeom>
                    <a:ln/>
                  </pic:spPr>
                </pic:pic>
              </a:graphicData>
            </a:graphic>
          </wp:anchor>
        </w:drawing>
      </w:r>
    </w:p>
    <w:p w14:paraId="261EEEEB" w14:textId="77777777" w:rsidR="00C023E7" w:rsidRPr="00204385" w:rsidRDefault="00C023E7">
      <w:pPr>
        <w:spacing w:after="80"/>
        <w:rPr>
          <w:lang w:val="en-GB"/>
        </w:rPr>
      </w:pPr>
    </w:p>
    <w:p w14:paraId="0BC08258" w14:textId="177C6A01" w:rsidR="00C023E7" w:rsidRPr="00204385" w:rsidRDefault="00215DD2">
      <w:pPr>
        <w:spacing w:after="80"/>
        <w:rPr>
          <w:b/>
          <w:u w:val="single"/>
          <w:lang w:val="en-GB"/>
        </w:rPr>
      </w:pPr>
      <w:r w:rsidRPr="00204385">
        <w:rPr>
          <w:rFonts w:ascii="MS Gothic" w:eastAsia="MS Gothic" w:hAnsi="MS Gothic" w:cs="MS Gothic"/>
          <w:b/>
          <w:u w:val="single"/>
          <w:lang w:val="en-GB"/>
        </w:rPr>
        <w:t>x</w:t>
      </w:r>
      <w:r w:rsidR="004A2D5E" w:rsidRPr="00204385">
        <w:rPr>
          <w:b/>
          <w:u w:val="single"/>
          <w:lang w:val="en-GB"/>
        </w:rPr>
        <w:t xml:space="preserve">  I offer my expertise to participate as a Partner in a HE Project </w:t>
      </w:r>
    </w:p>
    <w:p w14:paraId="73551CB1" w14:textId="24D63E2A" w:rsidR="00C023E7" w:rsidRPr="00204385" w:rsidRDefault="004A2D5E">
      <w:pPr>
        <w:spacing w:after="80"/>
        <w:rPr>
          <w:b/>
          <w:u w:val="single"/>
          <w:lang w:val="en-GB"/>
        </w:rPr>
      </w:pPr>
      <w:r w:rsidRPr="00204385">
        <w:rPr>
          <w:rFonts w:ascii="MS Gothic" w:eastAsia="MS Gothic" w:hAnsi="MS Gothic" w:cs="MS Gothic"/>
          <w:b/>
          <w:u w:val="single"/>
          <w:lang w:val="en-GB"/>
        </w:rPr>
        <w:t>☐</w:t>
      </w:r>
      <w:r w:rsidRPr="00204385">
        <w:rPr>
          <w:b/>
          <w:u w:val="single"/>
          <w:lang w:val="en-GB"/>
        </w:rPr>
        <w:t xml:space="preserve"> I am planning to coordinate a project and I am looking for Project Partners </w:t>
      </w:r>
    </w:p>
    <w:p w14:paraId="233AB162" w14:textId="77777777" w:rsidR="00C023E7" w:rsidRPr="00204385" w:rsidRDefault="00C023E7">
      <w:pPr>
        <w:shd w:val="clear" w:color="auto" w:fill="FFFFFF"/>
        <w:spacing w:after="80"/>
        <w:rPr>
          <w:lang w:val="en-GB"/>
        </w:rPr>
      </w:pPr>
    </w:p>
    <w:p w14:paraId="1DB3B27A" w14:textId="77777777" w:rsidR="00C023E7" w:rsidRPr="00204385" w:rsidRDefault="004A2D5E">
      <w:pPr>
        <w:pBdr>
          <w:top w:val="single" w:sz="4" w:space="1" w:color="000000"/>
          <w:left w:val="single" w:sz="4" w:space="4" w:color="000000"/>
          <w:bottom w:val="single" w:sz="4" w:space="1" w:color="000000"/>
          <w:right w:val="single" w:sz="4" w:space="4" w:color="000000"/>
        </w:pBdr>
        <w:shd w:val="clear" w:color="auto" w:fill="E6E6E6"/>
        <w:spacing w:after="80"/>
        <w:jc w:val="center"/>
        <w:rPr>
          <w:b/>
          <w:lang w:val="en-GB"/>
        </w:rPr>
      </w:pPr>
      <w:r w:rsidRPr="00204385">
        <w:rPr>
          <w:b/>
          <w:lang w:val="en-GB"/>
        </w:rPr>
        <w:t>TOPICS OF INTEREST</w:t>
      </w:r>
    </w:p>
    <w:p w14:paraId="11D2BCCD" w14:textId="77777777" w:rsidR="00C023E7" w:rsidRPr="00204385" w:rsidRDefault="00C023E7">
      <w:pPr>
        <w:shd w:val="clear" w:color="auto" w:fill="FFFFFF"/>
        <w:spacing w:after="80"/>
        <w:rPr>
          <w:highlight w:val="yellow"/>
          <w:lang w:val="en-GB"/>
        </w:rPr>
      </w:pPr>
    </w:p>
    <w:p w14:paraId="5CA1CD14" w14:textId="77777777" w:rsidR="00C023E7" w:rsidRPr="00204385" w:rsidRDefault="004A2D5E">
      <w:pPr>
        <w:shd w:val="clear" w:color="auto" w:fill="FFFFFF"/>
        <w:spacing w:after="80"/>
        <w:rPr>
          <w:b/>
          <w:u w:val="single"/>
          <w:lang w:val="en-GB"/>
        </w:rPr>
      </w:pPr>
      <w:r w:rsidRPr="00204385">
        <w:rPr>
          <w:b/>
          <w:u w:val="single"/>
          <w:lang w:val="en-GB"/>
        </w:rPr>
        <w:t>Interested in the following upcoming calls</w:t>
      </w:r>
    </w:p>
    <w:p w14:paraId="4645527B" w14:textId="77777777" w:rsidR="00C023E7" w:rsidRPr="00204385" w:rsidRDefault="00C023E7">
      <w:pPr>
        <w:shd w:val="clear" w:color="auto" w:fill="FFFFFF"/>
        <w:spacing w:after="80"/>
        <w:rPr>
          <w:b/>
          <w:lang w:val="en-GB"/>
        </w:rPr>
      </w:pPr>
    </w:p>
    <w:tbl>
      <w:tblPr>
        <w:tblStyle w:val="aff1"/>
        <w:tblW w:w="96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C023E7" w:rsidRPr="00204385" w14:paraId="5E6B7F4A" w14:textId="77777777">
        <w:tc>
          <w:tcPr>
            <w:tcW w:w="9638" w:type="dxa"/>
            <w:shd w:val="clear" w:color="auto" w:fill="auto"/>
            <w:tcMar>
              <w:top w:w="100" w:type="dxa"/>
              <w:left w:w="100" w:type="dxa"/>
              <w:bottom w:w="100" w:type="dxa"/>
              <w:right w:w="100" w:type="dxa"/>
            </w:tcMar>
          </w:tcPr>
          <w:p w14:paraId="4B61007F" w14:textId="77777777" w:rsidR="00E90A87" w:rsidRPr="00204385" w:rsidRDefault="00E90A87" w:rsidP="00E90A87">
            <w:pPr>
              <w:widowControl w:val="0"/>
              <w:pBdr>
                <w:top w:val="nil"/>
                <w:left w:val="nil"/>
                <w:bottom w:val="nil"/>
                <w:right w:val="nil"/>
                <w:between w:val="nil"/>
              </w:pBdr>
              <w:spacing w:after="0" w:line="240" w:lineRule="auto"/>
              <w:rPr>
                <w:b/>
                <w:lang w:val="en-GB"/>
              </w:rPr>
            </w:pPr>
            <w:r w:rsidRPr="00204385">
              <w:rPr>
                <w:b/>
                <w:lang w:val="en-GB"/>
              </w:rPr>
              <w:t>Towards a European research hub on contemporary antisemitism and Jewish life and culture</w:t>
            </w:r>
          </w:p>
          <w:p w14:paraId="20650487" w14:textId="635CF0F6" w:rsidR="00C023E7" w:rsidRPr="00204385" w:rsidRDefault="00E90A87" w:rsidP="00E90A87">
            <w:pPr>
              <w:widowControl w:val="0"/>
              <w:pBdr>
                <w:top w:val="nil"/>
                <w:left w:val="nil"/>
                <w:bottom w:val="nil"/>
                <w:right w:val="nil"/>
                <w:between w:val="nil"/>
              </w:pBdr>
              <w:spacing w:after="0" w:line="240" w:lineRule="auto"/>
              <w:rPr>
                <w:b/>
                <w:lang w:val="en-GB"/>
              </w:rPr>
            </w:pPr>
            <w:r w:rsidRPr="00204385">
              <w:rPr>
                <w:b/>
                <w:lang w:val="en-GB"/>
              </w:rPr>
              <w:t>HORIZON-CL2-2025-01-DEMOCRACY-06</w:t>
            </w:r>
          </w:p>
        </w:tc>
      </w:tr>
    </w:tbl>
    <w:p w14:paraId="5CFF2853" w14:textId="77777777" w:rsidR="00C023E7" w:rsidRPr="00204385" w:rsidRDefault="00C023E7">
      <w:pPr>
        <w:shd w:val="clear" w:color="auto" w:fill="FFFFFF"/>
        <w:spacing w:after="80"/>
        <w:rPr>
          <w:b/>
          <w:lang w:val="en-GB"/>
        </w:rPr>
      </w:pPr>
    </w:p>
    <w:p w14:paraId="43BAEE50" w14:textId="77777777" w:rsidR="00C023E7" w:rsidRPr="00204385" w:rsidRDefault="00C023E7">
      <w:pPr>
        <w:shd w:val="clear" w:color="auto" w:fill="FFFFFF"/>
        <w:spacing w:after="80"/>
        <w:rPr>
          <w:b/>
          <w:lang w:val="en-GB"/>
        </w:rPr>
      </w:pPr>
    </w:p>
    <w:p w14:paraId="75555E0F" w14:textId="77777777" w:rsidR="00C023E7" w:rsidRPr="00204385" w:rsidRDefault="004A2D5E">
      <w:pPr>
        <w:pBdr>
          <w:top w:val="single" w:sz="4" w:space="1" w:color="000000"/>
          <w:left w:val="single" w:sz="4" w:space="4" w:color="000000"/>
          <w:bottom w:val="single" w:sz="4" w:space="1" w:color="000000"/>
          <w:right w:val="single" w:sz="4" w:space="4" w:color="000000"/>
        </w:pBdr>
        <w:shd w:val="clear" w:color="auto" w:fill="E6E6E6"/>
        <w:spacing w:after="80"/>
        <w:jc w:val="center"/>
        <w:rPr>
          <w:b/>
          <w:lang w:val="en-GB"/>
        </w:rPr>
      </w:pPr>
      <w:r w:rsidRPr="00204385">
        <w:rPr>
          <w:b/>
          <w:lang w:val="en-GB"/>
        </w:rPr>
        <w:t>PARTNER INFORMATION</w:t>
      </w:r>
    </w:p>
    <w:p w14:paraId="67064DF9" w14:textId="77777777" w:rsidR="00C023E7" w:rsidRPr="00204385" w:rsidRDefault="00C023E7">
      <w:pPr>
        <w:spacing w:after="80"/>
        <w:rPr>
          <w:lang w:val="en-GB"/>
        </w:rPr>
      </w:pPr>
    </w:p>
    <w:tbl>
      <w:tblPr>
        <w:tblStyle w:val="aff2"/>
        <w:tblW w:w="96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C023E7" w:rsidRPr="00204385" w14:paraId="2175C1F3" w14:textId="77777777">
        <w:tc>
          <w:tcPr>
            <w:tcW w:w="9638" w:type="dxa"/>
            <w:shd w:val="clear" w:color="auto" w:fill="auto"/>
            <w:tcMar>
              <w:top w:w="100" w:type="dxa"/>
              <w:left w:w="100" w:type="dxa"/>
              <w:bottom w:w="100" w:type="dxa"/>
              <w:right w:w="100" w:type="dxa"/>
            </w:tcMar>
          </w:tcPr>
          <w:p w14:paraId="736E817D" w14:textId="316B5684" w:rsidR="001208F5" w:rsidRPr="00204385" w:rsidRDefault="001208F5" w:rsidP="001208F5">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lang w:val="en-GB"/>
              </w:rPr>
            </w:pPr>
            <w:r w:rsidRPr="00204385">
              <w:rPr>
                <w:lang w:val="en-GB"/>
              </w:rPr>
              <w:t>Daugavpils University was founded in 1921 and is currently the only state regional university in Latvia.</w:t>
            </w:r>
            <w:r w:rsidRPr="00204385">
              <w:rPr>
                <w:lang w:val="en-GB"/>
              </w:rPr>
              <w:br/>
              <w:t>The university offers 21 bachelor's study programmes, 17 master's study programmes, and 10 doctoral study programmes. The university demonstrates strong research performance, as evidenced by a large number of publications indexed in international databases such as Scopus and WOS, as well as extensive experience in implementing international projects.</w:t>
            </w:r>
            <w:r w:rsidRPr="00204385">
              <w:rPr>
                <w:lang w:val="en-GB"/>
              </w:rPr>
              <w:br/>
              <w:t>The university's humanities research direction has received one of the highest evaluations in Latvia based on the results of international scientific accreditation.</w:t>
            </w:r>
            <w:r w:rsidRPr="00204385">
              <w:rPr>
                <w:lang w:val="en-GB"/>
              </w:rPr>
              <w:br/>
              <w:t>One of the university's advantages is its compactness and resource optimization, along with a modern material and technical base, which continues to improve thanks to funding from international projects.</w:t>
            </w:r>
          </w:p>
          <w:p w14:paraId="3A8B6F5D" w14:textId="409EC18C" w:rsidR="001208F5" w:rsidRPr="001208F5" w:rsidRDefault="001208F5" w:rsidP="001208F5">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lang w:val="en-GB"/>
              </w:rPr>
            </w:pPr>
            <w:r w:rsidRPr="001208F5">
              <w:rPr>
                <w:lang w:val="en-GB"/>
              </w:rPr>
              <w:t>The university's distinctive feature lies in its extensive network of international and regional connections.</w:t>
            </w:r>
            <w:r w:rsidRPr="001208F5">
              <w:rPr>
                <w:lang w:val="en-GB"/>
              </w:rPr>
              <w:br/>
              <w:t xml:space="preserve">The university has significant capacity to involve state and municipal institutions, as well as public organizations, in the implementation and </w:t>
            </w:r>
            <w:r w:rsidRPr="00204385">
              <w:rPr>
                <w:lang w:val="en-GB"/>
              </w:rPr>
              <w:t>approbation</w:t>
            </w:r>
            <w:r w:rsidRPr="001208F5">
              <w:rPr>
                <w:lang w:val="en-GB"/>
              </w:rPr>
              <w:t xml:space="preserve"> of projects. In the context of the proposed project, this includes institutions such as the “Jews in Latvia” Museum, the Žanis Lipke Memorial, the Museum of the History of </w:t>
            </w:r>
            <w:r w:rsidRPr="00204385">
              <w:rPr>
                <w:lang w:val="en-GB"/>
              </w:rPr>
              <w:t xml:space="preserve">Jews of </w:t>
            </w:r>
            <w:r w:rsidRPr="001208F5">
              <w:rPr>
                <w:lang w:val="en-GB"/>
              </w:rPr>
              <w:t xml:space="preserve">Daugavpils and Latgale, Jewish communities in Latvia, schools, the Daugavpils Theatre, the public organization </w:t>
            </w:r>
            <w:r w:rsidRPr="001208F5">
              <w:rPr>
                <w:i/>
                <w:iCs/>
                <w:lang w:val="en-GB"/>
              </w:rPr>
              <w:t>New East</w:t>
            </w:r>
            <w:r w:rsidRPr="001208F5">
              <w:rPr>
                <w:lang w:val="en-GB"/>
              </w:rPr>
              <w:t>, and others.</w:t>
            </w:r>
          </w:p>
          <w:p w14:paraId="123C13B6" w14:textId="1A093A03" w:rsidR="001208F5" w:rsidRPr="001208F5" w:rsidRDefault="001208F5" w:rsidP="001208F5">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lang w:val="en-GB"/>
              </w:rPr>
            </w:pPr>
            <w:r w:rsidRPr="001208F5">
              <w:rPr>
                <w:lang w:val="en-GB"/>
              </w:rPr>
              <w:t xml:space="preserve">The regional character of the university creates a unique scientific and cultural environment </w:t>
            </w:r>
            <w:r w:rsidRPr="00204385">
              <w:rPr>
                <w:lang w:val="en-GB"/>
              </w:rPr>
              <w:t>–</w:t>
            </w:r>
            <w:r w:rsidRPr="001208F5">
              <w:rPr>
                <w:lang w:val="en-GB"/>
              </w:rPr>
              <w:t xml:space="preserve"> shaped by the specifics of social and multicultural relations in a border </w:t>
            </w:r>
            <w:r w:rsidRPr="00204385">
              <w:rPr>
                <w:lang w:val="en-GB"/>
              </w:rPr>
              <w:t>area</w:t>
            </w:r>
            <w:r w:rsidRPr="001208F5">
              <w:rPr>
                <w:lang w:val="en-GB"/>
              </w:rPr>
              <w:t>, and influenced by the region’s historical and geopolitical context.</w:t>
            </w:r>
          </w:p>
          <w:p w14:paraId="3EEE5027" w14:textId="6220013D" w:rsidR="002C52FF" w:rsidRPr="002C52FF" w:rsidRDefault="002C52FF" w:rsidP="002C52FF">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lang w:val="en-GB"/>
              </w:rPr>
            </w:pPr>
            <w:r w:rsidRPr="002C52FF">
              <w:rPr>
                <w:lang w:val="en-GB"/>
              </w:rPr>
              <w:t>At the beginning of the 20</w:t>
            </w:r>
            <w:r w:rsidRPr="002C52FF">
              <w:rPr>
                <w:vertAlign w:val="superscript"/>
                <w:lang w:val="en-GB"/>
              </w:rPr>
              <w:t>th</w:t>
            </w:r>
            <w:r w:rsidRPr="00204385">
              <w:rPr>
                <w:lang w:val="en-GB"/>
              </w:rPr>
              <w:t xml:space="preserve"> </w:t>
            </w:r>
            <w:r w:rsidRPr="002C52FF">
              <w:rPr>
                <w:lang w:val="en-GB"/>
              </w:rPr>
              <w:t>century, a unique model of a Jewish community emerged in Daugavpils, where Jews made up about 40% of the population.</w:t>
            </w:r>
            <w:r w:rsidRPr="002C52FF">
              <w:rPr>
                <w:lang w:val="en-GB"/>
              </w:rPr>
              <w:br/>
              <w:t xml:space="preserve">The history of the Jewish community spans various periods </w:t>
            </w:r>
            <w:r w:rsidR="001208F5" w:rsidRPr="00204385">
              <w:rPr>
                <w:lang w:val="en-GB"/>
              </w:rPr>
              <w:t>–</w:t>
            </w:r>
            <w:r w:rsidRPr="002C52FF">
              <w:rPr>
                <w:lang w:val="en-GB"/>
              </w:rPr>
              <w:t xml:space="preserve"> from its flourishing in the early 20</w:t>
            </w:r>
            <w:r w:rsidRPr="002C52FF">
              <w:rPr>
                <w:vertAlign w:val="superscript"/>
                <w:lang w:val="en-GB"/>
              </w:rPr>
              <w:t>th</w:t>
            </w:r>
            <w:r w:rsidR="001208F5" w:rsidRPr="00204385">
              <w:rPr>
                <w:lang w:val="en-GB"/>
              </w:rPr>
              <w:t xml:space="preserve"> </w:t>
            </w:r>
            <w:r w:rsidRPr="002C52FF">
              <w:rPr>
                <w:lang w:val="en-GB"/>
              </w:rPr>
              <w:t>century, through the tragedy of the Holocaust (with specifics related to the situation of Jews in Eastern Europe and the brutality of the Holocaust in Soviet territories), through the Soviet era marked by characteristic features of antisemitism, to the present-day reality of a cultural exodus of Jews from the city (currently, the Jewish community is small).</w:t>
            </w:r>
          </w:p>
          <w:p w14:paraId="7466A931" w14:textId="29ECCB69" w:rsidR="00F93F53" w:rsidRPr="00204385" w:rsidRDefault="002C52FF" w:rsidP="001208F5">
            <w:pPr>
              <w:pBdr>
                <w:top w:val="none" w:sz="0" w:space="0" w:color="000000"/>
                <w:left w:val="none" w:sz="0" w:space="0" w:color="000000"/>
                <w:bottom w:val="none" w:sz="0" w:space="0" w:color="000000"/>
                <w:right w:val="none" w:sz="0" w:space="0" w:color="000000"/>
                <w:between w:val="none" w:sz="0" w:space="0" w:color="000000"/>
              </w:pBdr>
              <w:shd w:val="clear" w:color="auto" w:fill="FFFFFF"/>
              <w:spacing w:after="0" w:line="240" w:lineRule="auto"/>
              <w:rPr>
                <w:lang w:val="en-GB"/>
              </w:rPr>
            </w:pPr>
            <w:r w:rsidRPr="002C52FF">
              <w:rPr>
                <w:lang w:val="en-GB"/>
              </w:rPr>
              <w:t>The university’s strategy includes a research focus on Jewish identity, the specific nature of antisemitism in the pre-war and Soviet periods and its modern transformations, as well as the peculiarities of Holocaust commemoration.</w:t>
            </w:r>
          </w:p>
        </w:tc>
      </w:tr>
    </w:tbl>
    <w:p w14:paraId="3D9E5893" w14:textId="77777777" w:rsidR="00C023E7" w:rsidRPr="00204385" w:rsidRDefault="00C023E7">
      <w:pPr>
        <w:spacing w:after="80"/>
        <w:rPr>
          <w:lang w:val="en-GB"/>
        </w:rPr>
      </w:pPr>
    </w:p>
    <w:p w14:paraId="7EB8DC4F" w14:textId="77777777" w:rsidR="00C023E7" w:rsidRPr="00204385" w:rsidRDefault="004A2D5E">
      <w:pPr>
        <w:rPr>
          <w:b/>
          <w:u w:val="single"/>
          <w:lang w:val="en-GB"/>
        </w:rPr>
      </w:pPr>
      <w:r w:rsidRPr="00204385">
        <w:rPr>
          <w:b/>
          <w:u w:val="single"/>
          <w:lang w:val="en-GB"/>
        </w:rPr>
        <w:t>Description of the Legal Entity</w:t>
      </w:r>
    </w:p>
    <w:p w14:paraId="14E8CBE5" w14:textId="77777777" w:rsidR="00C023E7" w:rsidRPr="00204385" w:rsidRDefault="00C023E7">
      <w:pPr>
        <w:spacing w:after="0" w:line="240" w:lineRule="auto"/>
        <w:rPr>
          <w:lang w:val="en-GB"/>
        </w:rPr>
      </w:pPr>
    </w:p>
    <w:p w14:paraId="41E2DA25" w14:textId="2E3A1A7B" w:rsidR="00C023E7" w:rsidRPr="00204385" w:rsidRDefault="00E90A87">
      <w:pPr>
        <w:pBdr>
          <w:top w:val="single" w:sz="4" w:space="1" w:color="000000"/>
          <w:left w:val="single" w:sz="4" w:space="4" w:color="000000"/>
          <w:bottom w:val="single" w:sz="4" w:space="1" w:color="000000"/>
          <w:right w:val="single" w:sz="4" w:space="4" w:color="000000"/>
        </w:pBdr>
        <w:spacing w:after="80"/>
        <w:rPr>
          <w:lang w:val="en-GB"/>
        </w:rPr>
      </w:pPr>
      <w:r w:rsidRPr="00204385">
        <w:rPr>
          <w:rFonts w:ascii="MS Gothic" w:eastAsia="MS Gothic" w:hAnsi="MS Gothic" w:cs="MS Gothic"/>
          <w:bCs/>
          <w:lang w:val="en-GB"/>
        </w:rPr>
        <w:t>x</w:t>
      </w:r>
      <w:r w:rsidR="004A2D5E" w:rsidRPr="00204385">
        <w:rPr>
          <w:bCs/>
          <w:lang w:val="en-GB"/>
        </w:rPr>
        <w:t xml:space="preserve"> Higher Education</w:t>
      </w:r>
      <w:r w:rsidR="004A2D5E" w:rsidRPr="00204385">
        <w:rPr>
          <w:bCs/>
          <w:lang w:val="en-GB"/>
        </w:rPr>
        <w:tab/>
      </w:r>
      <w:r w:rsidR="004A2D5E" w:rsidRPr="00204385">
        <w:rPr>
          <w:bCs/>
          <w:lang w:val="en-GB"/>
        </w:rPr>
        <w:tab/>
      </w:r>
      <w:r w:rsidR="0010601A">
        <w:rPr>
          <w:rFonts w:ascii="MS Gothic" w:eastAsia="MS Gothic" w:hAnsi="MS Gothic" w:cs="MS Gothic"/>
          <w:bCs/>
          <w:lang w:val="en-GB"/>
        </w:rPr>
        <w:t>x</w:t>
      </w:r>
      <w:r w:rsidR="004A2D5E" w:rsidRPr="00204385">
        <w:rPr>
          <w:rFonts w:ascii="MS Gothic" w:eastAsia="MS Gothic" w:hAnsi="MS Gothic" w:cs="MS Gothic"/>
          <w:bCs/>
          <w:lang w:val="en-GB"/>
        </w:rPr>
        <w:t xml:space="preserve"> </w:t>
      </w:r>
      <w:r w:rsidR="004A2D5E" w:rsidRPr="00204385">
        <w:rPr>
          <w:bCs/>
          <w:lang w:val="en-GB"/>
        </w:rPr>
        <w:t>Research Institution</w:t>
      </w:r>
      <w:r w:rsidR="004A2D5E" w:rsidRPr="00204385">
        <w:rPr>
          <w:bCs/>
          <w:lang w:val="en-GB"/>
        </w:rPr>
        <w:tab/>
      </w:r>
      <w:r w:rsidR="004A2D5E" w:rsidRPr="00204385">
        <w:rPr>
          <w:bCs/>
          <w:lang w:val="en-GB"/>
        </w:rPr>
        <w:tab/>
      </w:r>
      <w:r w:rsidR="004A2D5E" w:rsidRPr="00204385">
        <w:rPr>
          <w:lang w:val="en-GB"/>
        </w:rPr>
        <w:tab/>
      </w:r>
      <w:r w:rsidR="004A2D5E" w:rsidRPr="00204385">
        <w:rPr>
          <w:rFonts w:ascii="MS Gothic" w:eastAsia="MS Gothic" w:hAnsi="MS Gothic" w:cs="MS Gothic"/>
          <w:lang w:val="en-GB"/>
        </w:rPr>
        <w:t>☐</w:t>
      </w:r>
      <w:r w:rsidR="004A2D5E" w:rsidRPr="00204385">
        <w:rPr>
          <w:lang w:val="en-GB"/>
        </w:rPr>
        <w:t xml:space="preserve"> Public Administration</w:t>
      </w:r>
    </w:p>
    <w:p w14:paraId="36D7A1FF" w14:textId="77777777" w:rsidR="00C023E7" w:rsidRPr="00204385" w:rsidRDefault="004A2D5E">
      <w:pPr>
        <w:pBdr>
          <w:top w:val="single" w:sz="4" w:space="1" w:color="000000"/>
          <w:left w:val="single" w:sz="4" w:space="4" w:color="000000"/>
          <w:bottom w:val="single" w:sz="4" w:space="1" w:color="000000"/>
          <w:right w:val="single" w:sz="4" w:space="4" w:color="000000"/>
        </w:pBdr>
        <w:rPr>
          <w:lang w:val="en-GB"/>
        </w:rPr>
      </w:pPr>
      <w:r w:rsidRPr="00204385">
        <w:rPr>
          <w:rFonts w:ascii="MS Gothic" w:eastAsia="MS Gothic" w:hAnsi="MS Gothic" w:cs="MS Gothic"/>
          <w:lang w:val="en-GB"/>
        </w:rPr>
        <w:t>☐</w:t>
      </w:r>
      <w:r w:rsidRPr="00204385">
        <w:rPr>
          <w:lang w:val="en-GB"/>
        </w:rPr>
        <w:t xml:space="preserve"> Industry /SME</w:t>
      </w:r>
      <w:r w:rsidRPr="00204385">
        <w:rPr>
          <w:lang w:val="en-GB"/>
        </w:rPr>
        <w:tab/>
      </w:r>
      <w:r w:rsidRPr="00204385">
        <w:rPr>
          <w:lang w:val="en-GB"/>
        </w:rPr>
        <w:tab/>
      </w:r>
      <w:r w:rsidRPr="00204385">
        <w:rPr>
          <w:rFonts w:ascii="MS Gothic" w:eastAsia="MS Gothic" w:hAnsi="MS Gothic" w:cs="MS Gothic"/>
          <w:lang w:val="en-GB"/>
        </w:rPr>
        <w:t>☐</w:t>
      </w:r>
      <w:r w:rsidRPr="00204385">
        <w:rPr>
          <w:lang w:val="en-GB"/>
        </w:rPr>
        <w:t xml:space="preserve"> NGO</w:t>
      </w:r>
      <w:r w:rsidRPr="00204385">
        <w:rPr>
          <w:lang w:val="en-GB"/>
        </w:rPr>
        <w:tab/>
      </w:r>
      <w:r w:rsidRPr="00204385">
        <w:rPr>
          <w:lang w:val="en-GB"/>
        </w:rPr>
        <w:tab/>
      </w:r>
      <w:r w:rsidRPr="00204385">
        <w:rPr>
          <w:lang w:val="en-GB"/>
        </w:rPr>
        <w:tab/>
      </w:r>
      <w:r w:rsidRPr="00204385">
        <w:rPr>
          <w:lang w:val="en-GB"/>
        </w:rPr>
        <w:tab/>
      </w:r>
      <w:r w:rsidRPr="00204385">
        <w:rPr>
          <w:lang w:val="en-GB"/>
        </w:rPr>
        <w:tab/>
      </w:r>
      <w:r w:rsidRPr="00204385">
        <w:rPr>
          <w:lang w:val="en-GB"/>
        </w:rPr>
        <w:tab/>
      </w:r>
      <w:r w:rsidRPr="00204385">
        <w:rPr>
          <w:rFonts w:ascii="MS Gothic" w:eastAsia="MS Gothic" w:hAnsi="MS Gothic" w:cs="MS Gothic"/>
          <w:lang w:val="en-GB"/>
        </w:rPr>
        <w:t>☐</w:t>
      </w:r>
      <w:r w:rsidRPr="00204385">
        <w:rPr>
          <w:lang w:val="en-GB"/>
        </w:rPr>
        <w:t xml:space="preserve"> Other</w:t>
      </w:r>
    </w:p>
    <w:p w14:paraId="096E8457" w14:textId="77777777" w:rsidR="00C023E7" w:rsidRPr="00204385" w:rsidRDefault="00C023E7">
      <w:pPr>
        <w:pBdr>
          <w:top w:val="nil"/>
          <w:left w:val="nil"/>
          <w:bottom w:val="nil"/>
          <w:right w:val="nil"/>
          <w:between w:val="nil"/>
        </w:pBdr>
        <w:spacing w:after="0" w:line="240" w:lineRule="auto"/>
        <w:rPr>
          <w:color w:val="000000"/>
          <w:lang w:val="en-GB"/>
        </w:rPr>
      </w:pPr>
    </w:p>
    <w:p w14:paraId="6FD7A2C4" w14:textId="77777777" w:rsidR="00C023E7" w:rsidRPr="00204385" w:rsidRDefault="00C023E7">
      <w:pPr>
        <w:pBdr>
          <w:top w:val="nil"/>
          <w:left w:val="nil"/>
          <w:bottom w:val="nil"/>
          <w:right w:val="nil"/>
          <w:between w:val="nil"/>
        </w:pBdr>
        <w:spacing w:after="0" w:line="240" w:lineRule="auto"/>
        <w:rPr>
          <w:b/>
          <w:lang w:val="en-GB"/>
        </w:rPr>
      </w:pPr>
    </w:p>
    <w:p w14:paraId="3E8C3D01" w14:textId="77777777" w:rsidR="00C023E7" w:rsidRPr="00204385" w:rsidRDefault="004A2D5E">
      <w:pPr>
        <w:pBdr>
          <w:top w:val="nil"/>
          <w:left w:val="nil"/>
          <w:bottom w:val="nil"/>
          <w:right w:val="nil"/>
          <w:between w:val="nil"/>
        </w:pBdr>
        <w:spacing w:after="0" w:line="240" w:lineRule="auto"/>
        <w:rPr>
          <w:lang w:val="en-GB"/>
        </w:rPr>
      </w:pPr>
      <w:r w:rsidRPr="00204385">
        <w:rPr>
          <w:b/>
          <w:color w:val="000000"/>
          <w:lang w:val="en-GB"/>
        </w:rPr>
        <w:t>Description of the Research Team or Group:</w:t>
      </w:r>
    </w:p>
    <w:p w14:paraId="021E2228" w14:textId="77777777" w:rsidR="00C023E7" w:rsidRPr="00204385" w:rsidRDefault="00C023E7">
      <w:pPr>
        <w:pBdr>
          <w:top w:val="nil"/>
          <w:left w:val="nil"/>
          <w:bottom w:val="nil"/>
          <w:right w:val="nil"/>
          <w:between w:val="nil"/>
        </w:pBdr>
        <w:spacing w:after="0" w:line="240" w:lineRule="auto"/>
        <w:rPr>
          <w:b/>
          <w:lang w:val="en-GB"/>
        </w:rPr>
      </w:pPr>
    </w:p>
    <w:p w14:paraId="7341A99C" w14:textId="3A17B35C" w:rsidR="004A2D5E" w:rsidRPr="00204385" w:rsidRDefault="00D22EC8" w:rsidP="00D22EC8">
      <w:pPr>
        <w:pBdr>
          <w:top w:val="nil"/>
          <w:left w:val="nil"/>
          <w:bottom w:val="nil"/>
          <w:right w:val="nil"/>
          <w:between w:val="nil"/>
        </w:pBdr>
        <w:spacing w:after="0" w:line="240" w:lineRule="auto"/>
        <w:jc w:val="both"/>
        <w:rPr>
          <w:bCs/>
          <w:lang w:val="en-GB"/>
        </w:rPr>
      </w:pPr>
      <w:r w:rsidRPr="00204385">
        <w:rPr>
          <w:bCs/>
          <w:lang w:val="en-GB"/>
        </w:rPr>
        <w:t xml:space="preserve">Since 2003, one of the leading research directions at DU is “Jewish Text in European </w:t>
      </w:r>
      <w:r w:rsidR="00A048F3" w:rsidRPr="00204385">
        <w:rPr>
          <w:bCs/>
          <w:lang w:val="en-GB"/>
        </w:rPr>
        <w:t>C</w:t>
      </w:r>
      <w:r w:rsidRPr="00204385">
        <w:rPr>
          <w:bCs/>
          <w:lang w:val="en-GB"/>
        </w:rPr>
        <w:t>ulture”, which includes the following themes: Jewish culture in the diaspora, images of Jews in literature and culture, contacts between Latvia and Israel, Jewish identity, stereotypes about Jews in the society</w:t>
      </w:r>
      <w:r w:rsidR="002D7FA9" w:rsidRPr="00204385">
        <w:rPr>
          <w:bCs/>
          <w:lang w:val="en-GB"/>
        </w:rPr>
        <w:t>, antisemitism</w:t>
      </w:r>
      <w:r w:rsidRPr="00204385">
        <w:rPr>
          <w:bCs/>
          <w:lang w:val="en-GB"/>
        </w:rPr>
        <w:t xml:space="preserve">, the Jewish text in the memories of Latgale residents, the Holocaust and commemoration. Several international conferences have been organized and collections of research papers have been published. </w:t>
      </w:r>
      <w:r w:rsidR="00FF6947" w:rsidRPr="00204385">
        <w:rPr>
          <w:bCs/>
          <w:lang w:val="en-GB"/>
        </w:rPr>
        <w:t>R</w:t>
      </w:r>
      <w:r w:rsidRPr="00204385">
        <w:rPr>
          <w:bCs/>
          <w:lang w:val="en-GB"/>
        </w:rPr>
        <w:t xml:space="preserve">esearchers of the team are the participants of the courses organized by the International Institute for Holocaust Research Yad Vashem (Israel). All the researchers involved in the implementation of the project have thematic publications related to the proposed theme. Researchers (academic staff) have participated in the conferences “Jewish Text in European Culture”. DU Department of Languages and Literature has a qualitatively developed field research methodology: within the study process, dialectological and folklore practices take place regularly, the Centre of Oral History is active – in its collection there are 1100 records of life histories. The students and lecturers of the faculty have participated in field study on Jewish culture in Latgale, organized by Sefer – the Center for University Teaching of Jewish Civilization. In several projects, </w:t>
      </w:r>
      <w:r w:rsidR="00A048F3" w:rsidRPr="00204385">
        <w:rPr>
          <w:bCs/>
          <w:lang w:val="en-GB"/>
        </w:rPr>
        <w:t xml:space="preserve">the </w:t>
      </w:r>
      <w:r w:rsidRPr="00204385">
        <w:rPr>
          <w:bCs/>
          <w:lang w:val="en-GB"/>
        </w:rPr>
        <w:t>research on the Jewish theme has been one of the segments (Latvia, Lithuania and Belarus Cross Border Cooperation Programme within the European Neighbourhood and Partnership Instrument EC project “Popularization of the centres of oral history in the LV-BY cross-border area”; State research programme National Identity (language, Latvian history, culture and human security), project No. 6 “Regional identity in European context”. Projects are being implemented within the framework of the 2022 and 202</w:t>
      </w:r>
      <w:r w:rsidR="00610709" w:rsidRPr="00204385">
        <w:rPr>
          <w:bCs/>
          <w:lang w:val="en-GB"/>
        </w:rPr>
        <w:t>5</w:t>
      </w:r>
      <w:r w:rsidRPr="00204385">
        <w:rPr>
          <w:bCs/>
          <w:lang w:val="en-GB"/>
        </w:rPr>
        <w:t xml:space="preserve"> DU internal project programme; they are thematically related to the analysis of the identity of the Jews </w:t>
      </w:r>
      <w:r w:rsidR="00A048F3" w:rsidRPr="00204385">
        <w:rPr>
          <w:bCs/>
          <w:lang w:val="en-GB"/>
        </w:rPr>
        <w:t>in</w:t>
      </w:r>
      <w:r w:rsidRPr="00204385">
        <w:rPr>
          <w:bCs/>
          <w:lang w:val="en-GB"/>
        </w:rPr>
        <w:t xml:space="preserve"> Latgale. The results of the projects have already been presented at the World Congress of Jewish Studies in Israel, European Association for Jewish studies congress</w:t>
      </w:r>
      <w:r w:rsidR="00A048F3" w:rsidRPr="00204385">
        <w:rPr>
          <w:bCs/>
          <w:lang w:val="en-GB"/>
        </w:rPr>
        <w:t xml:space="preserve"> in</w:t>
      </w:r>
      <w:r w:rsidRPr="00204385">
        <w:rPr>
          <w:bCs/>
          <w:lang w:val="en-GB"/>
        </w:rPr>
        <w:t xml:space="preserve"> Frankfurt (Germany), Association for Jewish Studies 55th Annual Conference</w:t>
      </w:r>
      <w:r w:rsidR="00A048F3" w:rsidRPr="00204385">
        <w:rPr>
          <w:bCs/>
          <w:lang w:val="en-GB"/>
        </w:rPr>
        <w:t>,</w:t>
      </w:r>
      <w:r w:rsidRPr="00204385">
        <w:rPr>
          <w:bCs/>
          <w:lang w:val="en-GB"/>
        </w:rPr>
        <w:t xml:space="preserve"> San-Francisco (USA), DU and LU cooperation group organized and conducted the roundtable “Methodological Complexities in Oral History Research: Unpacking Traumatic Memory among Ex-Soviet Union Jews in the Context of Ongoing Military Violence” in  2024 BASEES Annual Conference (Cambridge).</w:t>
      </w:r>
      <w:r w:rsidR="00A21BEC" w:rsidRPr="00204385">
        <w:rPr>
          <w:bCs/>
          <w:lang w:val="en-GB"/>
        </w:rPr>
        <w:t xml:space="preserve"> </w:t>
      </w:r>
      <w:r w:rsidR="00A048F3" w:rsidRPr="00204385">
        <w:rPr>
          <w:bCs/>
          <w:lang w:val="en-GB"/>
        </w:rPr>
        <w:t xml:space="preserve">We do have experience in the implementation of various projects, including international ones, that focused on exploring Jewish culture </w:t>
      </w:r>
      <w:r w:rsidR="00E03481" w:rsidRPr="00204385">
        <w:rPr>
          <w:bCs/>
          <w:lang w:val="en-GB"/>
        </w:rPr>
        <w:t>(projects</w:t>
      </w:r>
      <w:r w:rsidR="00A048F3" w:rsidRPr="00204385">
        <w:rPr>
          <w:bCs/>
          <w:lang w:val="en-GB"/>
        </w:rPr>
        <w:t xml:space="preserve">: </w:t>
      </w:r>
      <w:r w:rsidR="00E03481" w:rsidRPr="00204385">
        <w:rPr>
          <w:bCs/>
          <w:lang w:val="en-GB"/>
        </w:rPr>
        <w:t>“Dutch Jewish Humanitarian Fund”</w:t>
      </w:r>
      <w:r w:rsidR="00A048F3" w:rsidRPr="00204385">
        <w:rPr>
          <w:bCs/>
          <w:lang w:val="en-GB"/>
        </w:rPr>
        <w:t xml:space="preserve">; </w:t>
      </w:r>
      <w:r w:rsidR="00E03481" w:rsidRPr="00204385">
        <w:rPr>
          <w:bCs/>
          <w:lang w:val="en-GB"/>
        </w:rPr>
        <w:t>Jewish Heritage Summer School (Nordplus Horizontal NPHZ-2020/10094)</w:t>
      </w:r>
      <w:r w:rsidR="00A048F3" w:rsidRPr="00204385">
        <w:rPr>
          <w:bCs/>
          <w:lang w:val="en-GB"/>
        </w:rPr>
        <w:t>, as well as projects implemented within the</w:t>
      </w:r>
      <w:r w:rsidR="00DD087E" w:rsidRPr="00204385">
        <w:rPr>
          <w:bCs/>
          <w:lang w:val="en-GB"/>
        </w:rPr>
        <w:t xml:space="preserve"> HORIZON program, </w:t>
      </w:r>
      <w:r w:rsidR="00A048F3" w:rsidRPr="00204385">
        <w:rPr>
          <w:bCs/>
          <w:lang w:val="en-GB"/>
        </w:rPr>
        <w:t>that were devoted to the exploration of various processes taking place in the society</w:t>
      </w:r>
      <w:r w:rsidR="000C7A88" w:rsidRPr="00204385">
        <w:rPr>
          <w:bCs/>
          <w:lang w:val="en-GB"/>
        </w:rPr>
        <w:t xml:space="preserve"> (</w:t>
      </w:r>
      <w:r w:rsidR="0087345B" w:rsidRPr="00204385">
        <w:rPr>
          <w:bCs/>
          <w:lang w:val="en-GB"/>
        </w:rPr>
        <w:t xml:space="preserve">Cultural Literacies’ Value in Europe (CLiViE) </w:t>
      </w:r>
      <w:r w:rsidR="002C297B" w:rsidRPr="00204385">
        <w:rPr>
          <w:bCs/>
          <w:lang w:val="en-GB"/>
        </w:rPr>
        <w:t>Horizon Europe Research and Innovation programme.</w:t>
      </w:r>
    </w:p>
    <w:p w14:paraId="6D25F20D" w14:textId="77777777" w:rsidR="004A2D5E" w:rsidRPr="00204385" w:rsidRDefault="004A2D5E">
      <w:pPr>
        <w:pBdr>
          <w:top w:val="nil"/>
          <w:left w:val="nil"/>
          <w:bottom w:val="nil"/>
          <w:right w:val="nil"/>
          <w:between w:val="nil"/>
        </w:pBdr>
        <w:spacing w:after="0" w:line="240" w:lineRule="auto"/>
        <w:rPr>
          <w:b/>
          <w:lang w:val="en-GB"/>
        </w:rPr>
      </w:pPr>
    </w:p>
    <w:p w14:paraId="59110E41" w14:textId="77777777" w:rsidR="00C023E7" w:rsidRPr="00204385" w:rsidRDefault="004A2D5E">
      <w:pPr>
        <w:pBdr>
          <w:top w:val="nil"/>
          <w:left w:val="nil"/>
          <w:bottom w:val="nil"/>
          <w:right w:val="nil"/>
          <w:between w:val="nil"/>
        </w:pBdr>
        <w:spacing w:after="0" w:line="240" w:lineRule="auto"/>
        <w:rPr>
          <w:b/>
          <w:color w:val="000000"/>
          <w:lang w:val="en-GB"/>
        </w:rPr>
      </w:pPr>
      <w:r w:rsidRPr="00204385">
        <w:rPr>
          <w:b/>
          <w:color w:val="000000"/>
          <w:lang w:val="en-GB"/>
        </w:rPr>
        <w:t xml:space="preserve">Expertise of the Team Leader: </w:t>
      </w:r>
    </w:p>
    <w:p w14:paraId="7E5CB684" w14:textId="77777777" w:rsidR="00C023E7" w:rsidRPr="00204385" w:rsidRDefault="00C023E7">
      <w:pPr>
        <w:pBdr>
          <w:top w:val="nil"/>
          <w:left w:val="nil"/>
          <w:bottom w:val="nil"/>
          <w:right w:val="nil"/>
          <w:between w:val="nil"/>
        </w:pBdr>
        <w:spacing w:after="0" w:line="240" w:lineRule="auto"/>
        <w:rPr>
          <w:b/>
          <w:lang w:val="en-GB"/>
        </w:rPr>
      </w:pPr>
    </w:p>
    <w:p w14:paraId="1938455D" w14:textId="7B720F5E" w:rsidR="00A048F3" w:rsidRPr="00204385" w:rsidRDefault="002C297B" w:rsidP="00A048F3">
      <w:pPr>
        <w:jc w:val="both"/>
        <w:rPr>
          <w:lang w:val="en-GB"/>
        </w:rPr>
      </w:pPr>
      <w:r w:rsidRPr="00204385">
        <w:rPr>
          <w:lang w:val="en-GB"/>
        </w:rPr>
        <w:t>P</w:t>
      </w:r>
      <w:r w:rsidR="004B52A3" w:rsidRPr="00204385">
        <w:rPr>
          <w:lang w:val="en-GB"/>
        </w:rPr>
        <w:t xml:space="preserve">rof. Elīna Vasiļjeva’s research interests are primarily related to the research of the Jewish theme: more than 50 research papers published </w:t>
      </w:r>
      <w:r w:rsidR="00A048F3" w:rsidRPr="00204385">
        <w:rPr>
          <w:lang w:val="en-GB"/>
        </w:rPr>
        <w:t>particularly</w:t>
      </w:r>
      <w:r w:rsidR="004B52A3" w:rsidRPr="00204385">
        <w:rPr>
          <w:lang w:val="en-GB"/>
        </w:rPr>
        <w:t xml:space="preserve"> on the Jewish theme, organization of Days of Solomon Mikhoels, </w:t>
      </w:r>
      <w:r w:rsidR="00A048F3" w:rsidRPr="00204385">
        <w:rPr>
          <w:lang w:val="en-GB"/>
        </w:rPr>
        <w:t xml:space="preserve">the </w:t>
      </w:r>
      <w:r w:rsidR="004B52A3" w:rsidRPr="00204385">
        <w:rPr>
          <w:lang w:val="en-GB"/>
        </w:rPr>
        <w:t>development of the tourist route “Jewish Daugavpils”. In 2017, the scientific monograph “Ebreju teksts latviešu literatūrā” (“Jewish Text in Latvian Literature”) was published, in which the definition of “the Jewish text” as a research problem is presented and an appropriate research methodology is offered. Elīna Vasiļjeva is the leader of the series of research projects</w:t>
      </w:r>
      <w:r w:rsidR="00A048F3" w:rsidRPr="00204385">
        <w:rPr>
          <w:lang w:val="en-GB"/>
        </w:rPr>
        <w:t xml:space="preserve"> on</w:t>
      </w:r>
      <w:r w:rsidR="004B52A3" w:rsidRPr="00204385">
        <w:rPr>
          <w:lang w:val="en-GB"/>
        </w:rPr>
        <w:t xml:space="preserve"> Jewish text</w:t>
      </w:r>
      <w:r w:rsidR="00A048F3" w:rsidRPr="00204385">
        <w:rPr>
          <w:lang w:val="en-GB"/>
        </w:rPr>
        <w:t xml:space="preserve"> in Latgale</w:t>
      </w:r>
      <w:r w:rsidR="004B52A3" w:rsidRPr="00204385">
        <w:rPr>
          <w:lang w:val="en-GB"/>
        </w:rPr>
        <w:t>: Soviet/Post-Soviet Segment; a member of the Association of Jewish Studies, Association for Israeli Studies, Association for Slavic, East European, &amp;Eurasian Studies.</w:t>
      </w:r>
      <w:r w:rsidR="00A048F3" w:rsidRPr="00204385">
        <w:rPr>
          <w:lang w:val="en-GB"/>
        </w:rPr>
        <w:t xml:space="preserve"> She organizes events in cooperation with the Embassy of Israel in Latvia. Since October 7, 2023, Elīna Vasiļjeva has been engaged in research dedicated to contemporary trends in the rise of antisemitism.</w:t>
      </w:r>
    </w:p>
    <w:p w14:paraId="68FD581E" w14:textId="77777777" w:rsidR="00A048F3" w:rsidRPr="00204385" w:rsidRDefault="00182DF4" w:rsidP="00A048F3">
      <w:pPr>
        <w:jc w:val="both"/>
        <w:rPr>
          <w:lang w:val="en-GB"/>
        </w:rPr>
      </w:pPr>
      <w:r w:rsidRPr="00204385">
        <w:rPr>
          <w:lang w:val="en-GB"/>
        </w:rPr>
        <w:t xml:space="preserve"> </w:t>
      </w:r>
    </w:p>
    <w:p w14:paraId="69A3E393" w14:textId="25A93FB2" w:rsidR="00C023E7" w:rsidRPr="00204385" w:rsidRDefault="004A2D5E" w:rsidP="00A048F3">
      <w:pPr>
        <w:jc w:val="both"/>
        <w:rPr>
          <w:b/>
          <w:u w:val="single"/>
          <w:lang w:val="en-GB"/>
        </w:rPr>
      </w:pPr>
      <w:r w:rsidRPr="00204385">
        <w:rPr>
          <w:b/>
          <w:u w:val="single"/>
          <w:lang w:val="en-GB"/>
        </w:rPr>
        <w:lastRenderedPageBreak/>
        <w:t>Potential role</w:t>
      </w:r>
    </w:p>
    <w:p w14:paraId="4F5E6414" w14:textId="21E4A8D5" w:rsidR="00C023E7" w:rsidRPr="00204385" w:rsidRDefault="00E90A87">
      <w:pPr>
        <w:rPr>
          <w:lang w:val="en-GB"/>
        </w:rPr>
      </w:pPr>
      <w:r w:rsidRPr="00204385">
        <w:rPr>
          <w:rFonts w:ascii="MS Gothic" w:eastAsia="MS Gothic" w:hAnsi="MS Gothic" w:cs="MS Gothic"/>
          <w:b/>
          <w:u w:val="single"/>
          <w:lang w:val="en-GB"/>
        </w:rPr>
        <w:t>x</w:t>
      </w:r>
      <w:r w:rsidR="004A2D5E" w:rsidRPr="00204385">
        <w:rPr>
          <w:rFonts w:ascii="MS Gothic" w:eastAsia="MS Gothic" w:hAnsi="MS Gothic" w:cs="MS Gothic"/>
          <w:b/>
          <w:u w:val="single"/>
          <w:lang w:val="en-GB"/>
        </w:rPr>
        <w:t xml:space="preserve"> </w:t>
      </w:r>
      <w:r w:rsidR="004A2D5E" w:rsidRPr="00204385">
        <w:rPr>
          <w:b/>
          <w:u w:val="single"/>
          <w:lang w:val="en-GB"/>
        </w:rPr>
        <w:t>Research</w:t>
      </w:r>
      <w:r w:rsidR="004A2D5E" w:rsidRPr="00204385">
        <w:rPr>
          <w:b/>
          <w:u w:val="single"/>
          <w:lang w:val="en-GB"/>
        </w:rPr>
        <w:tab/>
      </w:r>
      <w:r w:rsidR="004A2D5E" w:rsidRPr="00204385">
        <w:rPr>
          <w:lang w:val="en-GB"/>
        </w:rPr>
        <w:tab/>
      </w:r>
      <w:r w:rsidR="004A2D5E" w:rsidRPr="00204385">
        <w:rPr>
          <w:lang w:val="en-GB"/>
        </w:rPr>
        <w:tab/>
      </w:r>
      <w:r w:rsidR="004A2D5E" w:rsidRPr="00204385">
        <w:rPr>
          <w:lang w:val="en-GB"/>
        </w:rPr>
        <w:tab/>
      </w:r>
      <w:r w:rsidR="004A2D5E" w:rsidRPr="00204385">
        <w:rPr>
          <w:lang w:val="en-GB"/>
        </w:rPr>
        <w:tab/>
      </w:r>
      <w:r w:rsidR="004A2D5E" w:rsidRPr="00204385">
        <w:rPr>
          <w:rFonts w:ascii="MS Gothic" w:eastAsia="MS Gothic" w:hAnsi="MS Gothic" w:cs="MS Gothic"/>
          <w:lang w:val="en-GB"/>
        </w:rPr>
        <w:t>☐</w:t>
      </w:r>
      <w:r w:rsidR="004A2D5E" w:rsidRPr="00204385">
        <w:rPr>
          <w:lang w:val="en-GB"/>
        </w:rPr>
        <w:t xml:space="preserve"> Technology Development</w:t>
      </w:r>
    </w:p>
    <w:p w14:paraId="73323FC2" w14:textId="66F063FC" w:rsidR="00C023E7" w:rsidRPr="00204385" w:rsidRDefault="0089253E">
      <w:pPr>
        <w:rPr>
          <w:b/>
          <w:u w:val="single"/>
          <w:lang w:val="en-GB"/>
        </w:rPr>
      </w:pPr>
      <w:r w:rsidRPr="00204385">
        <w:rPr>
          <w:rFonts w:ascii="MS Gothic" w:eastAsia="MS Gothic" w:hAnsi="MS Gothic" w:cs="MS Gothic"/>
          <w:b/>
          <w:u w:val="single"/>
          <w:lang w:val="en-GB"/>
        </w:rPr>
        <w:t>x</w:t>
      </w:r>
      <w:r w:rsidR="004A2D5E" w:rsidRPr="00204385">
        <w:rPr>
          <w:b/>
          <w:u w:val="single"/>
          <w:lang w:val="en-GB"/>
        </w:rPr>
        <w:t xml:space="preserve"> Dissemination</w:t>
      </w:r>
      <w:r w:rsidR="004A2D5E" w:rsidRPr="00204385">
        <w:rPr>
          <w:b/>
          <w:u w:val="single"/>
          <w:lang w:val="en-GB"/>
        </w:rPr>
        <w:tab/>
      </w:r>
      <w:r w:rsidR="004A2D5E" w:rsidRPr="00204385">
        <w:rPr>
          <w:lang w:val="en-GB"/>
        </w:rPr>
        <w:tab/>
      </w:r>
      <w:r w:rsidR="004A2D5E" w:rsidRPr="00204385">
        <w:rPr>
          <w:lang w:val="en-GB"/>
        </w:rPr>
        <w:tab/>
      </w:r>
      <w:r w:rsidR="004A2D5E" w:rsidRPr="00204385">
        <w:rPr>
          <w:lang w:val="en-GB"/>
        </w:rPr>
        <w:tab/>
      </w:r>
      <w:r w:rsidR="004A2D5E" w:rsidRPr="00204385">
        <w:rPr>
          <w:rFonts w:ascii="MS Gothic" w:eastAsia="MS Gothic" w:hAnsi="MS Gothic" w:cs="MS Gothic"/>
          <w:b/>
          <w:u w:val="single"/>
          <w:lang w:val="en-GB"/>
        </w:rPr>
        <w:t>☐</w:t>
      </w:r>
      <w:r w:rsidR="004A2D5E" w:rsidRPr="00204385">
        <w:rPr>
          <w:b/>
          <w:u w:val="single"/>
          <w:lang w:val="en-GB"/>
        </w:rPr>
        <w:t xml:space="preserve"> Training</w:t>
      </w:r>
    </w:p>
    <w:p w14:paraId="69C4F647" w14:textId="77777777" w:rsidR="00C023E7" w:rsidRPr="00204385" w:rsidRDefault="00C023E7">
      <w:pPr>
        <w:rPr>
          <w:lang w:val="en-GB"/>
        </w:rPr>
      </w:pPr>
    </w:p>
    <w:p w14:paraId="4428E4EC" w14:textId="5F4A0703" w:rsidR="00C023E7" w:rsidRPr="00204385" w:rsidRDefault="004A2D5E">
      <w:pPr>
        <w:pBdr>
          <w:top w:val="single" w:sz="4" w:space="1" w:color="000000"/>
          <w:left w:val="single" w:sz="4" w:space="4" w:color="000000"/>
          <w:bottom w:val="single" w:sz="4" w:space="1" w:color="000000"/>
          <w:right w:val="single" w:sz="4" w:space="4" w:color="000000"/>
        </w:pBdr>
        <w:rPr>
          <w:lang w:val="en-GB"/>
        </w:rPr>
      </w:pPr>
      <w:r w:rsidRPr="00204385">
        <w:rPr>
          <w:lang w:val="en-GB"/>
        </w:rPr>
        <w:t xml:space="preserve">Already experience as a </w:t>
      </w:r>
      <w:r w:rsidRPr="00204385">
        <w:rPr>
          <w:lang w:val="en-GB"/>
        </w:rPr>
        <w:tab/>
        <w:t>Coordinator</w:t>
      </w:r>
      <w:r w:rsidRPr="00204385">
        <w:rPr>
          <w:lang w:val="en-GB"/>
        </w:rPr>
        <w:tab/>
      </w:r>
      <w:r w:rsidRPr="00204385">
        <w:rPr>
          <w:lang w:val="en-GB"/>
        </w:rPr>
        <w:tab/>
        <w:t xml:space="preserve">               </w:t>
      </w:r>
      <w:r w:rsidRPr="00204385">
        <w:rPr>
          <w:rFonts w:ascii="MS Gothic" w:eastAsia="MS Gothic" w:hAnsi="MS Gothic" w:cs="MS Gothic"/>
          <w:b/>
          <w:u w:val="single"/>
          <w:lang w:val="en-GB"/>
        </w:rPr>
        <w:t>☐</w:t>
      </w:r>
      <w:r w:rsidRPr="00204385">
        <w:rPr>
          <w:b/>
          <w:u w:val="single"/>
          <w:lang w:val="en-GB"/>
        </w:rPr>
        <w:t xml:space="preserve"> YES</w:t>
      </w:r>
      <w:r w:rsidRPr="00204385">
        <w:rPr>
          <w:b/>
          <w:u w:val="single"/>
          <w:lang w:val="en-GB"/>
        </w:rPr>
        <w:tab/>
      </w:r>
      <w:r w:rsidRPr="00204385">
        <w:rPr>
          <w:lang w:val="en-GB"/>
        </w:rPr>
        <w:t xml:space="preserve">    </w:t>
      </w:r>
      <w:r w:rsidR="00E90A87" w:rsidRPr="00204385">
        <w:rPr>
          <w:rFonts w:ascii="MS Gothic" w:eastAsia="MS Gothic" w:hAnsi="MS Gothic" w:cs="MS Gothic"/>
          <w:lang w:val="en-GB"/>
        </w:rPr>
        <w:t>x</w:t>
      </w:r>
      <w:r w:rsidRPr="00204385">
        <w:rPr>
          <w:lang w:val="en-GB"/>
        </w:rPr>
        <w:t xml:space="preserve"> NO </w:t>
      </w:r>
      <w:r w:rsidRPr="00204385">
        <w:rPr>
          <w:sz w:val="14"/>
          <w:szCs w:val="14"/>
          <w:lang w:val="en-GB"/>
        </w:rPr>
        <w:t>(Project manager of consortia managed by institute)</w:t>
      </w:r>
    </w:p>
    <w:p w14:paraId="6FE3177C" w14:textId="77576641" w:rsidR="00C023E7" w:rsidRPr="00204385" w:rsidRDefault="004A2D5E">
      <w:pPr>
        <w:pBdr>
          <w:top w:val="single" w:sz="4" w:space="1" w:color="000000"/>
          <w:left w:val="single" w:sz="4" w:space="4" w:color="000000"/>
          <w:bottom w:val="single" w:sz="4" w:space="1" w:color="000000"/>
          <w:right w:val="single" w:sz="4" w:space="4" w:color="000000"/>
        </w:pBdr>
        <w:rPr>
          <w:lang w:val="en-GB"/>
        </w:rPr>
      </w:pPr>
      <w:r w:rsidRPr="00204385">
        <w:rPr>
          <w:lang w:val="en-GB"/>
        </w:rPr>
        <w:tab/>
      </w:r>
      <w:r w:rsidRPr="00204385">
        <w:rPr>
          <w:lang w:val="en-GB"/>
        </w:rPr>
        <w:tab/>
      </w:r>
      <w:r w:rsidRPr="00204385">
        <w:rPr>
          <w:lang w:val="en-GB"/>
        </w:rPr>
        <w:tab/>
      </w:r>
      <w:r w:rsidRPr="00204385">
        <w:rPr>
          <w:lang w:val="en-GB"/>
        </w:rPr>
        <w:tab/>
        <w:t>Partner</w:t>
      </w:r>
      <w:r w:rsidRPr="00204385">
        <w:rPr>
          <w:lang w:val="en-GB"/>
        </w:rPr>
        <w:tab/>
      </w:r>
      <w:r w:rsidRPr="00204385">
        <w:rPr>
          <w:lang w:val="en-GB"/>
        </w:rPr>
        <w:tab/>
      </w:r>
      <w:r w:rsidRPr="00204385">
        <w:rPr>
          <w:lang w:val="en-GB"/>
        </w:rPr>
        <w:tab/>
      </w:r>
      <w:r w:rsidR="00907307" w:rsidRPr="00204385">
        <w:rPr>
          <w:rFonts w:ascii="MS Gothic" w:eastAsia="MS Gothic" w:hAnsi="MS Gothic" w:cs="MS Gothic"/>
          <w:b/>
          <w:u w:val="single"/>
          <w:lang w:val="en-GB"/>
        </w:rPr>
        <w:t>x</w:t>
      </w:r>
      <w:r w:rsidRPr="00204385">
        <w:rPr>
          <w:rFonts w:ascii="MS Gothic" w:eastAsia="MS Gothic" w:hAnsi="MS Gothic" w:cs="MS Gothic"/>
          <w:b/>
          <w:u w:val="single"/>
          <w:lang w:val="en-GB"/>
        </w:rPr>
        <w:t xml:space="preserve"> </w:t>
      </w:r>
      <w:r w:rsidRPr="00204385">
        <w:rPr>
          <w:b/>
          <w:u w:val="single"/>
          <w:lang w:val="en-GB"/>
        </w:rPr>
        <w:t>YES</w:t>
      </w:r>
      <w:r w:rsidRPr="00204385">
        <w:rPr>
          <w:lang w:val="en-GB"/>
        </w:rPr>
        <w:tab/>
        <w:t xml:space="preserve">    </w:t>
      </w:r>
      <w:r w:rsidRPr="00204385">
        <w:rPr>
          <w:rFonts w:ascii="MS Gothic" w:eastAsia="MS Gothic" w:hAnsi="MS Gothic" w:cs="MS Gothic"/>
          <w:lang w:val="en-GB"/>
        </w:rPr>
        <w:t>☐</w:t>
      </w:r>
      <w:r w:rsidRPr="00204385">
        <w:rPr>
          <w:lang w:val="en-GB"/>
        </w:rPr>
        <w:t xml:space="preserve"> NO</w:t>
      </w:r>
    </w:p>
    <w:p w14:paraId="7608E382" w14:textId="77777777" w:rsidR="00C023E7" w:rsidRPr="00204385" w:rsidRDefault="004A2D5E">
      <w:pPr>
        <w:pBdr>
          <w:top w:val="single" w:sz="4" w:space="1" w:color="000000"/>
          <w:left w:val="single" w:sz="4" w:space="4" w:color="000000"/>
          <w:bottom w:val="single" w:sz="4" w:space="1" w:color="000000"/>
          <w:right w:val="single" w:sz="4" w:space="4" w:color="000000"/>
        </w:pBdr>
        <w:rPr>
          <w:lang w:val="en-GB"/>
        </w:rPr>
      </w:pPr>
      <w:r w:rsidRPr="00204385">
        <w:rPr>
          <w:lang w:val="en-GB"/>
        </w:rPr>
        <w:tab/>
      </w:r>
      <w:r w:rsidRPr="00204385">
        <w:rPr>
          <w:lang w:val="en-GB"/>
        </w:rPr>
        <w:tab/>
      </w:r>
      <w:r w:rsidRPr="00204385">
        <w:rPr>
          <w:lang w:val="en-GB"/>
        </w:rPr>
        <w:tab/>
      </w:r>
      <w:r w:rsidRPr="00204385">
        <w:rPr>
          <w:lang w:val="en-GB"/>
        </w:rPr>
        <w:tab/>
        <w:t>Expert Evaluator</w:t>
      </w:r>
      <w:r w:rsidRPr="00204385">
        <w:rPr>
          <w:lang w:val="en-GB"/>
        </w:rPr>
        <w:tab/>
      </w:r>
      <w:r w:rsidRPr="00204385">
        <w:rPr>
          <w:rFonts w:ascii="MS Gothic" w:eastAsia="MS Gothic" w:hAnsi="MS Gothic" w:cs="MS Gothic"/>
          <w:lang w:val="en-GB"/>
        </w:rPr>
        <w:t xml:space="preserve">☐ </w:t>
      </w:r>
      <w:r w:rsidRPr="00204385">
        <w:rPr>
          <w:lang w:val="en-GB"/>
        </w:rPr>
        <w:t>YES</w:t>
      </w:r>
      <w:r w:rsidRPr="00204385">
        <w:rPr>
          <w:lang w:val="en-GB"/>
        </w:rPr>
        <w:tab/>
        <w:t xml:space="preserve">    </w:t>
      </w:r>
      <w:r w:rsidRPr="00204385">
        <w:rPr>
          <w:rFonts w:ascii="MS Gothic" w:eastAsia="MS Gothic" w:hAnsi="MS Gothic" w:cs="MS Gothic"/>
          <w:lang w:val="en-GB"/>
        </w:rPr>
        <w:t>☐</w:t>
      </w:r>
      <w:r w:rsidRPr="00204385">
        <w:rPr>
          <w:lang w:val="en-GB"/>
        </w:rPr>
        <w:t xml:space="preserve"> NO</w:t>
      </w:r>
    </w:p>
    <w:p w14:paraId="4E0CEEFB" w14:textId="77777777" w:rsidR="00C023E7" w:rsidRPr="00204385" w:rsidRDefault="00C023E7">
      <w:pPr>
        <w:rPr>
          <w:b/>
          <w:lang w:val="en-GB"/>
        </w:rPr>
      </w:pPr>
    </w:p>
    <w:p w14:paraId="6138FDA8" w14:textId="77777777" w:rsidR="00C023E7" w:rsidRPr="00204385" w:rsidRDefault="004A2D5E">
      <w:pPr>
        <w:pBdr>
          <w:top w:val="single" w:sz="4" w:space="1" w:color="000000"/>
          <w:left w:val="single" w:sz="4" w:space="4" w:color="000000"/>
          <w:bottom w:val="single" w:sz="4" w:space="1" w:color="000000"/>
          <w:right w:val="single" w:sz="4" w:space="4" w:color="000000"/>
        </w:pBdr>
        <w:shd w:val="clear" w:color="auto" w:fill="E6E6E6"/>
        <w:spacing w:after="80"/>
        <w:jc w:val="center"/>
        <w:rPr>
          <w:b/>
          <w:lang w:val="en-GB"/>
        </w:rPr>
      </w:pPr>
      <w:r w:rsidRPr="00204385">
        <w:rPr>
          <w:b/>
          <w:lang w:val="en-GB"/>
        </w:rPr>
        <w:t>CONTACT DETAILS</w:t>
      </w:r>
    </w:p>
    <w:p w14:paraId="6267F424" w14:textId="77777777" w:rsidR="00C023E7" w:rsidRPr="00204385" w:rsidRDefault="00C023E7">
      <w:pPr>
        <w:rPr>
          <w:lang w:val="en-GB"/>
        </w:rPr>
      </w:pPr>
    </w:p>
    <w:tbl>
      <w:tblPr>
        <w:tblStyle w:val="a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C023E7" w:rsidRPr="00204385" w14:paraId="359619BC" w14:textId="77777777">
        <w:trPr>
          <w:trHeight w:val="340"/>
        </w:trPr>
        <w:tc>
          <w:tcPr>
            <w:tcW w:w="9628" w:type="dxa"/>
            <w:vAlign w:val="center"/>
          </w:tcPr>
          <w:p w14:paraId="490DE850" w14:textId="2C4BCD4B" w:rsidR="00C023E7" w:rsidRPr="00204385" w:rsidRDefault="004A2D5E">
            <w:pPr>
              <w:rPr>
                <w:lang w:val="en-GB"/>
              </w:rPr>
            </w:pPr>
            <w:r w:rsidRPr="00204385">
              <w:rPr>
                <w:lang w:val="en-GB"/>
              </w:rPr>
              <w:t xml:space="preserve">Contact Person: </w:t>
            </w:r>
            <w:r w:rsidR="00907307" w:rsidRPr="00204385">
              <w:rPr>
                <w:lang w:val="en-GB"/>
              </w:rPr>
              <w:t>Elina Vasiljeva</w:t>
            </w:r>
          </w:p>
        </w:tc>
      </w:tr>
      <w:tr w:rsidR="00C023E7" w:rsidRPr="00204385" w14:paraId="15E1D0CB" w14:textId="77777777">
        <w:trPr>
          <w:trHeight w:val="340"/>
        </w:trPr>
        <w:tc>
          <w:tcPr>
            <w:tcW w:w="9628" w:type="dxa"/>
            <w:vAlign w:val="center"/>
          </w:tcPr>
          <w:p w14:paraId="5A65FE83" w14:textId="64402EA2" w:rsidR="00C023E7" w:rsidRPr="00204385" w:rsidRDefault="004A2D5E">
            <w:pPr>
              <w:rPr>
                <w:lang w:val="en-GB"/>
              </w:rPr>
            </w:pPr>
            <w:r w:rsidRPr="00204385">
              <w:rPr>
                <w:lang w:val="en-GB"/>
              </w:rPr>
              <w:t xml:space="preserve">Organization: </w:t>
            </w:r>
            <w:r w:rsidR="00907307" w:rsidRPr="00204385">
              <w:rPr>
                <w:lang w:val="en-GB"/>
              </w:rPr>
              <w:t>Daugavpils University</w:t>
            </w:r>
          </w:p>
        </w:tc>
      </w:tr>
      <w:tr w:rsidR="00C023E7" w:rsidRPr="00204385" w14:paraId="75586DD3" w14:textId="77777777">
        <w:trPr>
          <w:trHeight w:val="340"/>
        </w:trPr>
        <w:tc>
          <w:tcPr>
            <w:tcW w:w="9628" w:type="dxa"/>
            <w:vAlign w:val="center"/>
          </w:tcPr>
          <w:p w14:paraId="1313B020" w14:textId="11FB2584" w:rsidR="00C023E7" w:rsidRPr="00204385" w:rsidRDefault="004A2D5E">
            <w:pPr>
              <w:rPr>
                <w:lang w:val="en-GB"/>
              </w:rPr>
            </w:pPr>
            <w:r w:rsidRPr="00204385">
              <w:rPr>
                <w:lang w:val="en-GB"/>
              </w:rPr>
              <w:t xml:space="preserve">City: </w:t>
            </w:r>
            <w:r w:rsidR="00907307" w:rsidRPr="00204385">
              <w:rPr>
                <w:lang w:val="en-GB"/>
              </w:rPr>
              <w:t>Daugavpils</w:t>
            </w:r>
          </w:p>
        </w:tc>
      </w:tr>
      <w:tr w:rsidR="00C023E7" w:rsidRPr="00204385" w14:paraId="5602F238" w14:textId="77777777">
        <w:trPr>
          <w:trHeight w:val="340"/>
        </w:trPr>
        <w:tc>
          <w:tcPr>
            <w:tcW w:w="9628" w:type="dxa"/>
            <w:vAlign w:val="center"/>
          </w:tcPr>
          <w:p w14:paraId="5C7A2C50" w14:textId="4CD1B905" w:rsidR="00C023E7" w:rsidRPr="00204385" w:rsidRDefault="004A2D5E">
            <w:pPr>
              <w:rPr>
                <w:lang w:val="en-GB"/>
              </w:rPr>
            </w:pPr>
            <w:r w:rsidRPr="00204385">
              <w:rPr>
                <w:lang w:val="en-GB"/>
              </w:rPr>
              <w:t xml:space="preserve">Country: </w:t>
            </w:r>
            <w:r w:rsidR="00907307" w:rsidRPr="00204385">
              <w:rPr>
                <w:lang w:val="en-GB"/>
              </w:rPr>
              <w:t>Latvia</w:t>
            </w:r>
          </w:p>
        </w:tc>
      </w:tr>
      <w:tr w:rsidR="00C023E7" w:rsidRPr="00204385" w14:paraId="6012958A" w14:textId="77777777">
        <w:trPr>
          <w:trHeight w:val="340"/>
        </w:trPr>
        <w:tc>
          <w:tcPr>
            <w:tcW w:w="9628" w:type="dxa"/>
            <w:vAlign w:val="center"/>
          </w:tcPr>
          <w:p w14:paraId="4A134388" w14:textId="4A2DF72D" w:rsidR="00C023E7" w:rsidRPr="00204385" w:rsidRDefault="004A2D5E">
            <w:pPr>
              <w:rPr>
                <w:lang w:val="en-GB"/>
              </w:rPr>
            </w:pPr>
            <w:r w:rsidRPr="00204385">
              <w:rPr>
                <w:lang w:val="en-GB"/>
              </w:rPr>
              <w:t xml:space="preserve">Phone: </w:t>
            </w:r>
            <w:r w:rsidR="006D57F8" w:rsidRPr="00204385">
              <w:rPr>
                <w:lang w:val="en-GB"/>
              </w:rPr>
              <w:t>+37129748928</w:t>
            </w:r>
          </w:p>
        </w:tc>
      </w:tr>
      <w:tr w:rsidR="00C023E7" w:rsidRPr="00204385" w14:paraId="467D1687" w14:textId="77777777">
        <w:trPr>
          <w:trHeight w:val="340"/>
        </w:trPr>
        <w:tc>
          <w:tcPr>
            <w:tcW w:w="9628" w:type="dxa"/>
            <w:vAlign w:val="center"/>
          </w:tcPr>
          <w:p w14:paraId="43FFC6DE" w14:textId="51896A93" w:rsidR="00C023E7" w:rsidRPr="00204385" w:rsidRDefault="004A2D5E">
            <w:pPr>
              <w:rPr>
                <w:lang w:val="en-GB"/>
              </w:rPr>
            </w:pPr>
            <w:r w:rsidRPr="00204385">
              <w:rPr>
                <w:lang w:val="en-GB"/>
              </w:rPr>
              <w:t xml:space="preserve">Email: </w:t>
            </w:r>
            <w:r w:rsidR="006D57F8" w:rsidRPr="00204385">
              <w:rPr>
                <w:lang w:val="en-GB"/>
              </w:rPr>
              <w:t>elina.vasiljeva@du.lv</w:t>
            </w:r>
          </w:p>
        </w:tc>
      </w:tr>
      <w:tr w:rsidR="00C023E7" w:rsidRPr="00204385" w14:paraId="7B5A115D" w14:textId="77777777">
        <w:trPr>
          <w:trHeight w:val="340"/>
        </w:trPr>
        <w:tc>
          <w:tcPr>
            <w:tcW w:w="9628" w:type="dxa"/>
            <w:vAlign w:val="center"/>
          </w:tcPr>
          <w:p w14:paraId="47D617C1" w14:textId="3C3670C9" w:rsidR="00C023E7" w:rsidRPr="00204385" w:rsidRDefault="004A2D5E">
            <w:pPr>
              <w:rPr>
                <w:lang w:val="en-GB"/>
              </w:rPr>
            </w:pPr>
            <w:r w:rsidRPr="00204385">
              <w:rPr>
                <w:lang w:val="en-GB"/>
              </w:rPr>
              <w:t xml:space="preserve">Organization Website:  </w:t>
            </w:r>
            <w:r w:rsidR="006D57F8" w:rsidRPr="00204385">
              <w:rPr>
                <w:lang w:val="en-GB"/>
              </w:rPr>
              <w:t>www.du.lv</w:t>
            </w:r>
          </w:p>
        </w:tc>
      </w:tr>
      <w:tr w:rsidR="00C023E7" w:rsidRPr="00204385" w14:paraId="7AC28757" w14:textId="77777777">
        <w:trPr>
          <w:trHeight w:val="340"/>
        </w:trPr>
        <w:tc>
          <w:tcPr>
            <w:tcW w:w="9628" w:type="dxa"/>
            <w:vAlign w:val="center"/>
          </w:tcPr>
          <w:p w14:paraId="49591D36" w14:textId="7BEBC437" w:rsidR="00C023E7" w:rsidRPr="00204385" w:rsidRDefault="004A2D5E">
            <w:pPr>
              <w:rPr>
                <w:lang w:val="en-GB"/>
              </w:rPr>
            </w:pPr>
            <w:bookmarkStart w:id="0" w:name="_heading=h.lnvc6ejscqhx" w:colFirst="0" w:colLast="0"/>
            <w:bookmarkEnd w:id="0"/>
            <w:r w:rsidRPr="00204385">
              <w:rPr>
                <w:lang w:val="en-GB"/>
              </w:rPr>
              <w:t xml:space="preserve">Contact Person Webpage: </w:t>
            </w:r>
          </w:p>
        </w:tc>
      </w:tr>
    </w:tbl>
    <w:p w14:paraId="13CF15EF" w14:textId="77777777" w:rsidR="00C023E7" w:rsidRPr="00204385" w:rsidRDefault="00C023E7">
      <w:pPr>
        <w:rPr>
          <w:lang w:val="en-GB"/>
        </w:rPr>
      </w:pPr>
    </w:p>
    <w:p w14:paraId="0A893916" w14:textId="77777777" w:rsidR="00C023E7" w:rsidRPr="00204385" w:rsidRDefault="004A2D5E">
      <w:pPr>
        <w:rPr>
          <w:lang w:val="en-GB"/>
        </w:rPr>
      </w:pPr>
      <w:r w:rsidRPr="00204385">
        <w:rPr>
          <w:lang w:val="en-GB"/>
        </w:rPr>
        <w:t xml:space="preserve">Date: </w:t>
      </w:r>
    </w:p>
    <w:p w14:paraId="4D5FAA81" w14:textId="77777777" w:rsidR="00C023E7" w:rsidRPr="00204385" w:rsidRDefault="004A2D5E">
      <w:pPr>
        <w:rPr>
          <w:i/>
          <w:lang w:val="en-GB"/>
        </w:rPr>
      </w:pPr>
      <w:r w:rsidRPr="00204385">
        <w:rPr>
          <w:i/>
          <w:lang w:val="en-GB"/>
        </w:rPr>
        <w:t xml:space="preserve">Please send this form back to: your NCP or </w:t>
      </w:r>
      <w:hyperlink r:id="rId6">
        <w:r w:rsidRPr="00204385">
          <w:rPr>
            <w:i/>
            <w:color w:val="0000FF"/>
            <w:u w:val="single"/>
            <w:lang w:val="en-GB"/>
          </w:rPr>
          <w:t>contact@net4society.eu</w:t>
        </w:r>
      </w:hyperlink>
    </w:p>
    <w:p w14:paraId="6A1CE277" w14:textId="77777777" w:rsidR="00C023E7" w:rsidRPr="00204385" w:rsidRDefault="00C023E7">
      <w:pPr>
        <w:rPr>
          <w:lang w:val="en-GB"/>
        </w:rPr>
      </w:pPr>
    </w:p>
    <w:sectPr w:rsidR="00C023E7" w:rsidRPr="00204385">
      <w:pgSz w:w="11906" w:h="16838"/>
      <w:pgMar w:top="1134"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embedRegular r:id="rId1" w:fontKey="{777015C6-084D-4A3C-BF5C-F4FA2A19D882}"/>
    <w:embedBold r:id="rId2" w:fontKey="{9D4DDD13-1082-4EC6-B245-AE9AD675C494}"/>
    <w:embedItalic r:id="rId3" w:fontKey="{1D32D5B0-7EE5-45C8-83EA-A53CBA06075B}"/>
  </w:font>
  <w:font w:name="Times New Roman">
    <w:panose1 w:val="02020603050405020304"/>
    <w:charset w:val="BA"/>
    <w:family w:val="roman"/>
    <w:pitch w:val="variable"/>
    <w:sig w:usb0="E0002EFF" w:usb1="C000785B" w:usb2="00000009" w:usb3="00000000" w:csb0="000001FF" w:csb1="00000000"/>
  </w:font>
  <w:font w:name="DokChampa">
    <w:charset w:val="DE"/>
    <w:family w:val="swiss"/>
    <w:pitch w:val="variable"/>
    <w:sig w:usb0="83000003" w:usb1="00000000" w:usb2="00000000" w:usb3="00000000" w:csb0="00010001" w:csb1="00000000"/>
    <w:embedRegular r:id="rId4" w:fontKey="{93FCD167-236E-4A63-85D1-15832C528F35}"/>
    <w:embedItalic r:id="rId5" w:fontKey="{6FAE2A39-CD63-409A-8416-87C2DBA2C4F8}"/>
  </w:font>
  <w:font w:name="Georgia">
    <w:panose1 w:val="02040502050405020303"/>
    <w:charset w:val="BA"/>
    <w:family w:val="roman"/>
    <w:pitch w:val="variable"/>
    <w:sig w:usb0="00000287" w:usb1="00000000" w:usb2="00000000" w:usb3="00000000" w:csb0="0000009F" w:csb1="00000000"/>
    <w:embedRegular r:id="rId6" w:fontKey="{AC6D3937-01BA-4D75-B8A3-4999D0C34F01}"/>
    <w:embedItalic r:id="rId7" w:fontKey="{CEB13D73-7E61-44D4-BE48-7B096E873BB1}"/>
  </w:font>
  <w:font w:name="Segoe UI">
    <w:panose1 w:val="020B0502040204020203"/>
    <w:charset w:val="BA"/>
    <w:family w:val="swiss"/>
    <w:pitch w:val="variable"/>
    <w:sig w:usb0="E4002EFF" w:usb1="C000E47F" w:usb2="00000009" w:usb3="00000000" w:csb0="000001FF" w:csb1="00000000"/>
    <w:embedRegular r:id="rId8" w:fontKey="{E6FD6F46-E6B1-4FBE-9988-D4DCE792D745}"/>
  </w:font>
  <w:font w:name="MS Gothic">
    <w:altName w:val="ＭＳ ゴシック"/>
    <w:panose1 w:val="020B0609070205080204"/>
    <w:charset w:val="80"/>
    <w:family w:val="modern"/>
    <w:pitch w:val="fixed"/>
    <w:sig w:usb0="E00002FF" w:usb1="6AC7FDFB" w:usb2="08000012" w:usb3="00000000" w:csb0="0002009F" w:csb1="00000000"/>
    <w:embedRegular r:id="rId9" w:subsetted="1" w:fontKey="{C98A5A9B-0373-4075-8A85-86495DBC370E}"/>
    <w:embedBold r:id="rId10" w:subsetted="1" w:fontKey="{A1E25219-865A-4DF8-8BBE-9989A929CF12}"/>
  </w:font>
  <w:font w:name="Cambria">
    <w:panose1 w:val="02040503050406030204"/>
    <w:charset w:val="BA"/>
    <w:family w:val="roman"/>
    <w:pitch w:val="variable"/>
    <w:sig w:usb0="E00006FF" w:usb1="420024FF" w:usb2="02000000" w:usb3="00000000" w:csb0="0000019F" w:csb1="00000000"/>
    <w:embedRegular r:id="rId11" w:fontKey="{B4FBE56D-FE54-4956-BA6D-2169B07E766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3E7"/>
    <w:rsid w:val="000C7A88"/>
    <w:rsid w:val="000D1A21"/>
    <w:rsid w:val="0010601A"/>
    <w:rsid w:val="00110359"/>
    <w:rsid w:val="001208F5"/>
    <w:rsid w:val="00163B6B"/>
    <w:rsid w:val="00182DF4"/>
    <w:rsid w:val="0018551D"/>
    <w:rsid w:val="001922D5"/>
    <w:rsid w:val="00204385"/>
    <w:rsid w:val="00215DD2"/>
    <w:rsid w:val="00256FDD"/>
    <w:rsid w:val="002C297B"/>
    <w:rsid w:val="002C52FF"/>
    <w:rsid w:val="002D6DD3"/>
    <w:rsid w:val="002D7FA9"/>
    <w:rsid w:val="002E1EC6"/>
    <w:rsid w:val="00317059"/>
    <w:rsid w:val="003450FD"/>
    <w:rsid w:val="003C59BE"/>
    <w:rsid w:val="004300A9"/>
    <w:rsid w:val="004A2D5E"/>
    <w:rsid w:val="004B52A3"/>
    <w:rsid w:val="004E50A1"/>
    <w:rsid w:val="005F276D"/>
    <w:rsid w:val="00610709"/>
    <w:rsid w:val="00611399"/>
    <w:rsid w:val="00662FB2"/>
    <w:rsid w:val="006B5024"/>
    <w:rsid w:val="006D57F8"/>
    <w:rsid w:val="006F23FA"/>
    <w:rsid w:val="00744B58"/>
    <w:rsid w:val="00752C5C"/>
    <w:rsid w:val="00857DF2"/>
    <w:rsid w:val="00872076"/>
    <w:rsid w:val="0087345B"/>
    <w:rsid w:val="00876363"/>
    <w:rsid w:val="0089253E"/>
    <w:rsid w:val="00907307"/>
    <w:rsid w:val="009107B1"/>
    <w:rsid w:val="00A048F3"/>
    <w:rsid w:val="00A21BEC"/>
    <w:rsid w:val="00A2365F"/>
    <w:rsid w:val="00A26A67"/>
    <w:rsid w:val="00A31857"/>
    <w:rsid w:val="00A34130"/>
    <w:rsid w:val="00AC1055"/>
    <w:rsid w:val="00B04199"/>
    <w:rsid w:val="00B12D2E"/>
    <w:rsid w:val="00B61DB4"/>
    <w:rsid w:val="00BE4451"/>
    <w:rsid w:val="00C023E7"/>
    <w:rsid w:val="00C31A7D"/>
    <w:rsid w:val="00C35FD0"/>
    <w:rsid w:val="00C4732A"/>
    <w:rsid w:val="00C65E0D"/>
    <w:rsid w:val="00C85ABA"/>
    <w:rsid w:val="00D22EC8"/>
    <w:rsid w:val="00D519B1"/>
    <w:rsid w:val="00DD087E"/>
    <w:rsid w:val="00E03481"/>
    <w:rsid w:val="00E50F77"/>
    <w:rsid w:val="00E90A87"/>
    <w:rsid w:val="00E9377C"/>
    <w:rsid w:val="00E95978"/>
    <w:rsid w:val="00F44C9D"/>
    <w:rsid w:val="00F93F53"/>
    <w:rsid w:val="00FC0B01"/>
    <w:rsid w:val="00FF6947"/>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3BD50"/>
  <w15:docId w15:val="{C67B97BF-8900-4E87-899D-57077A087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68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7">
    <w:name w:val="heading 7"/>
    <w:basedOn w:val="Normal"/>
    <w:next w:val="Normal"/>
    <w:link w:val="Heading7Char"/>
    <w:uiPriority w:val="9"/>
    <w:unhideWhenUsed/>
    <w:qFormat/>
    <w:rsid w:val="000E7338"/>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character" w:styleId="Hyperlink">
    <w:name w:val="Hyperlink"/>
    <w:basedOn w:val="DefaultParagraphFont"/>
    <w:uiPriority w:val="99"/>
    <w:unhideWhenUsed/>
    <w:rsid w:val="00680AC7"/>
    <w:rPr>
      <w:color w:val="0000FF" w:themeColor="hyperlink"/>
      <w:u w:val="single"/>
    </w:rPr>
  </w:style>
  <w:style w:type="character" w:customStyle="1" w:styleId="UnresolvedMention1">
    <w:name w:val="Unresolved Mention1"/>
    <w:basedOn w:val="DefaultParagraphFont"/>
    <w:uiPriority w:val="99"/>
    <w:semiHidden/>
    <w:unhideWhenUsed/>
    <w:rsid w:val="00680AC7"/>
    <w:rPr>
      <w:color w:val="605E5C"/>
      <w:shd w:val="clear" w:color="auto" w:fill="E1DFDD"/>
    </w:rPr>
  </w:style>
  <w:style w:type="character" w:customStyle="1" w:styleId="Heading7Char">
    <w:name w:val="Heading 7 Char"/>
    <w:basedOn w:val="DefaultParagraphFont"/>
    <w:link w:val="Heading7"/>
    <w:uiPriority w:val="9"/>
    <w:rsid w:val="000E7338"/>
    <w:rPr>
      <w:rFonts w:asciiTheme="majorHAnsi" w:eastAsiaTheme="majorEastAsia" w:hAnsiTheme="majorHAnsi" w:cstheme="majorBidi"/>
      <w:i/>
      <w:iCs/>
      <w:color w:val="243F60" w:themeColor="accent1" w:themeShade="7F"/>
    </w:rPr>
  </w:style>
  <w:style w:type="paragraph" w:styleId="NoSpacing">
    <w:name w:val="No Spacing"/>
    <w:uiPriority w:val="1"/>
    <w:qFormat/>
    <w:rsid w:val="0018296A"/>
    <w:pPr>
      <w:spacing w:after="0" w:line="240" w:lineRule="auto"/>
    </w:pPr>
  </w:style>
  <w:style w:type="character" w:styleId="CommentReference">
    <w:name w:val="annotation reference"/>
    <w:basedOn w:val="DefaultParagraphFont"/>
    <w:uiPriority w:val="99"/>
    <w:semiHidden/>
    <w:unhideWhenUsed/>
    <w:rsid w:val="001A5EA9"/>
    <w:rPr>
      <w:sz w:val="16"/>
      <w:szCs w:val="16"/>
    </w:rPr>
  </w:style>
  <w:style w:type="paragraph" w:styleId="CommentText">
    <w:name w:val="annotation text"/>
    <w:basedOn w:val="Normal"/>
    <w:link w:val="CommentTextChar"/>
    <w:uiPriority w:val="99"/>
    <w:unhideWhenUsed/>
    <w:rsid w:val="001A5EA9"/>
    <w:pPr>
      <w:spacing w:line="240" w:lineRule="auto"/>
    </w:pPr>
    <w:rPr>
      <w:sz w:val="20"/>
      <w:szCs w:val="20"/>
    </w:rPr>
  </w:style>
  <w:style w:type="character" w:customStyle="1" w:styleId="CommentTextChar">
    <w:name w:val="Comment Text Char"/>
    <w:basedOn w:val="DefaultParagraphFont"/>
    <w:link w:val="CommentText"/>
    <w:uiPriority w:val="99"/>
    <w:rsid w:val="001A5EA9"/>
    <w:rPr>
      <w:sz w:val="20"/>
      <w:szCs w:val="20"/>
    </w:rPr>
  </w:style>
  <w:style w:type="paragraph" w:styleId="CommentSubject">
    <w:name w:val="annotation subject"/>
    <w:basedOn w:val="CommentText"/>
    <w:next w:val="CommentText"/>
    <w:link w:val="CommentSubjectChar"/>
    <w:uiPriority w:val="99"/>
    <w:semiHidden/>
    <w:unhideWhenUsed/>
    <w:rsid w:val="001A5EA9"/>
    <w:rPr>
      <w:b/>
      <w:bCs/>
    </w:rPr>
  </w:style>
  <w:style w:type="character" w:customStyle="1" w:styleId="CommentSubjectChar">
    <w:name w:val="Comment Subject Char"/>
    <w:basedOn w:val="CommentTextChar"/>
    <w:link w:val="CommentSubject"/>
    <w:uiPriority w:val="99"/>
    <w:semiHidden/>
    <w:rsid w:val="001A5EA9"/>
    <w:rPr>
      <w:b/>
      <w:bCs/>
      <w:sz w:val="20"/>
      <w:szCs w:val="20"/>
    </w:rPr>
  </w:style>
  <w:style w:type="paragraph" w:styleId="ListParagraph">
    <w:name w:val="List Paragraph"/>
    <w:basedOn w:val="Normal"/>
    <w:uiPriority w:val="34"/>
    <w:qFormat/>
    <w:rsid w:val="009723D9"/>
    <w:pPr>
      <w:ind w:left="720"/>
      <w:contextualSpacing/>
    </w:pPr>
  </w:style>
  <w:style w:type="paragraph" w:styleId="Revision">
    <w:name w:val="Revision"/>
    <w:hidden/>
    <w:uiPriority w:val="99"/>
    <w:semiHidden/>
    <w:rsid w:val="00AA5A54"/>
    <w:pPr>
      <w:spacing w:after="0" w:line="240" w:lineRule="auto"/>
    </w:pPr>
  </w:style>
  <w:style w:type="paragraph" w:styleId="BalloonText">
    <w:name w:val="Balloon Text"/>
    <w:basedOn w:val="Normal"/>
    <w:link w:val="BalloonTextChar"/>
    <w:uiPriority w:val="99"/>
    <w:semiHidden/>
    <w:unhideWhenUsed/>
    <w:rsid w:val="00B125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25FD"/>
    <w:rPr>
      <w:rFonts w:ascii="Segoe UI" w:hAnsi="Segoe UI" w:cs="Segoe UI"/>
      <w:sz w:val="18"/>
      <w:szCs w:val="18"/>
    </w:r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pPr>
      <w:spacing w:after="0" w:line="240" w:lineRule="auto"/>
    </w:pPr>
    <w:tblPr>
      <w:tblStyleRowBandSize w:val="1"/>
      <w:tblStyleColBandSize w:val="1"/>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pPr>
      <w:spacing w:after="0" w:line="240" w:lineRule="auto"/>
    </w:pPr>
    <w:tblPr>
      <w:tblStyleRowBandSize w:val="1"/>
      <w:tblStyleColBandSize w:val="1"/>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pPr>
      <w:spacing w:after="0" w:line="240" w:lineRule="auto"/>
    </w:pPr>
    <w:tblPr>
      <w:tblStyleRowBandSize w:val="1"/>
      <w:tblStyleColBandSize w:val="1"/>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pPr>
      <w:spacing w:after="0" w:line="240" w:lineRule="auto"/>
    </w:pPr>
    <w:tblPr>
      <w:tblStyleRowBandSize w:val="1"/>
      <w:tblStyleColBandSize w:val="1"/>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pPr>
      <w:spacing w:after="0" w:line="240" w:lineRule="auto"/>
    </w:pPr>
    <w:tblPr>
      <w:tblStyleRowBandSize w:val="1"/>
      <w:tblStyleColBandSize w:val="1"/>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pPr>
      <w:spacing w:after="0" w:line="240" w:lineRule="auto"/>
    </w:pPr>
    <w:tblPr>
      <w:tblStyleRowBandSize w:val="1"/>
      <w:tblStyleColBandSize w:val="1"/>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pPr>
      <w:spacing w:after="0" w:line="240" w:lineRule="auto"/>
    </w:pPr>
    <w:tblPr>
      <w:tblStyleRowBandSize w:val="1"/>
      <w:tblStyleColBandSize w:val="1"/>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pPr>
      <w:spacing w:after="0" w:line="240" w:lineRule="auto"/>
    </w:pPr>
    <w:tblPr>
      <w:tblStyleRowBandSize w:val="1"/>
      <w:tblStyleColBandSize w:val="1"/>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pPr>
      <w:spacing w:after="0" w:line="240" w:lineRule="auto"/>
    </w:pPr>
    <w:tblPr>
      <w:tblStyleRowBandSize w:val="1"/>
      <w:tblStyleColBandSize w:val="1"/>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tblPr>
      <w:tblStyleRowBandSize w:val="1"/>
      <w:tblStyleColBandSize w:val="1"/>
      <w:tblCellMar>
        <w:top w:w="100" w:type="dxa"/>
        <w:left w:w="100" w:type="dxa"/>
        <w:bottom w:w="100" w:type="dxa"/>
        <w:right w:w="100" w:type="dxa"/>
      </w:tblCellMar>
    </w:tblPr>
  </w:style>
  <w:style w:type="table" w:customStyle="1" w:styleId="aff2">
    <w:basedOn w:val="TableNormal"/>
    <w:tblPr>
      <w:tblStyleRowBandSize w:val="1"/>
      <w:tblStyleColBandSize w:val="1"/>
      <w:tblCellMar>
        <w:top w:w="100" w:type="dxa"/>
        <w:left w:w="100" w:type="dxa"/>
        <w:bottom w:w="100" w:type="dxa"/>
        <w:right w:w="100" w:type="dxa"/>
      </w:tblCellMar>
    </w:tblPr>
  </w:style>
  <w:style w:type="table" w:customStyle="1" w:styleId="aff3">
    <w:basedOn w:val="TableNormal"/>
    <w:pPr>
      <w:spacing w:after="0" w:line="240" w:lineRule="auto"/>
    </w:pPr>
    <w:tblPr>
      <w:tblStyleRowBandSize w:val="1"/>
      <w:tblStyleColBandSize w:val="1"/>
    </w:tblPr>
  </w:style>
  <w:style w:type="paragraph" w:styleId="NormalWeb">
    <w:name w:val="Normal (Web)"/>
    <w:basedOn w:val="Normal"/>
    <w:uiPriority w:val="99"/>
    <w:semiHidden/>
    <w:unhideWhenUsed/>
    <w:rsid w:val="00A048F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335970">
      <w:bodyDiv w:val="1"/>
      <w:marLeft w:val="0"/>
      <w:marRight w:val="0"/>
      <w:marTop w:val="0"/>
      <w:marBottom w:val="0"/>
      <w:divBdr>
        <w:top w:val="none" w:sz="0" w:space="0" w:color="auto"/>
        <w:left w:val="none" w:sz="0" w:space="0" w:color="auto"/>
        <w:bottom w:val="none" w:sz="0" w:space="0" w:color="auto"/>
        <w:right w:val="none" w:sz="0" w:space="0" w:color="auto"/>
      </w:divBdr>
    </w:div>
    <w:div w:id="319308505">
      <w:bodyDiv w:val="1"/>
      <w:marLeft w:val="0"/>
      <w:marRight w:val="0"/>
      <w:marTop w:val="0"/>
      <w:marBottom w:val="0"/>
      <w:divBdr>
        <w:top w:val="none" w:sz="0" w:space="0" w:color="auto"/>
        <w:left w:val="none" w:sz="0" w:space="0" w:color="auto"/>
        <w:bottom w:val="none" w:sz="0" w:space="0" w:color="auto"/>
        <w:right w:val="none" w:sz="0" w:space="0" w:color="auto"/>
      </w:divBdr>
    </w:div>
    <w:div w:id="874730464">
      <w:bodyDiv w:val="1"/>
      <w:marLeft w:val="0"/>
      <w:marRight w:val="0"/>
      <w:marTop w:val="0"/>
      <w:marBottom w:val="0"/>
      <w:divBdr>
        <w:top w:val="none" w:sz="0" w:space="0" w:color="auto"/>
        <w:left w:val="none" w:sz="0" w:space="0" w:color="auto"/>
        <w:bottom w:val="none" w:sz="0" w:space="0" w:color="auto"/>
        <w:right w:val="none" w:sz="0" w:space="0" w:color="auto"/>
      </w:divBdr>
    </w:div>
    <w:div w:id="967976345">
      <w:bodyDiv w:val="1"/>
      <w:marLeft w:val="0"/>
      <w:marRight w:val="0"/>
      <w:marTop w:val="0"/>
      <w:marBottom w:val="0"/>
      <w:divBdr>
        <w:top w:val="none" w:sz="0" w:space="0" w:color="auto"/>
        <w:left w:val="none" w:sz="0" w:space="0" w:color="auto"/>
        <w:bottom w:val="none" w:sz="0" w:space="0" w:color="auto"/>
        <w:right w:val="none" w:sz="0" w:space="0" w:color="auto"/>
      </w:divBdr>
    </w:div>
    <w:div w:id="1230385135">
      <w:bodyDiv w:val="1"/>
      <w:marLeft w:val="0"/>
      <w:marRight w:val="0"/>
      <w:marTop w:val="0"/>
      <w:marBottom w:val="0"/>
      <w:divBdr>
        <w:top w:val="none" w:sz="0" w:space="0" w:color="auto"/>
        <w:left w:val="none" w:sz="0" w:space="0" w:color="auto"/>
        <w:bottom w:val="none" w:sz="0" w:space="0" w:color="auto"/>
        <w:right w:val="none" w:sz="0" w:space="0" w:color="auto"/>
      </w:divBdr>
    </w:div>
    <w:div w:id="1337272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contact@net4society.eu" TargetMode="External"/><Relationship Id="rId5" Type="http://schemas.openxmlformats.org/officeDocument/2006/relationships/image" Target="media/image1.jp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Bz9Ra+pqz+Ydz6/gh2Q++2OEgQ==">CgMxLjAaHwoBMBIaChgICVIUChJ0YWJsZS53Y3dxeGM1amdqYnMaHwoBMRIaChgICVIUChJ0YWJsZS54NDFodjN5ZW9xeTcyDmgubG52YzZlanNjcWh4OAByITE2MlNSSkE3Y1ktUGt2RzQ3bkdaQ0tYS2prdXFTRmpfTQ==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4923</Words>
  <Characters>2807</Characters>
  <Application>Microsoft Office Word</Application>
  <DocSecurity>0</DocSecurity>
  <Lines>23</Lines>
  <Paragraphs>15</Paragraphs>
  <ScaleCrop>false</ScaleCrop>
  <Company/>
  <LinksUpToDate>false</LinksUpToDate>
  <CharactersWithSpaces>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Braun, Nina</dc:creator>
  <cp:lastModifiedBy>Elina Vasiljeva</cp:lastModifiedBy>
  <cp:revision>3</cp:revision>
  <dcterms:created xsi:type="dcterms:W3CDTF">2025-06-17T09:05:00Z</dcterms:created>
  <dcterms:modified xsi:type="dcterms:W3CDTF">2025-06-17T09:07:00Z</dcterms:modified>
</cp:coreProperties>
</file>